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DBA84" w14:textId="77777777" w:rsidR="005246EA" w:rsidRPr="00AB3F82" w:rsidRDefault="005246EA" w:rsidP="005246EA">
      <w:pPr>
        <w:spacing w:line="276" w:lineRule="auto"/>
        <w:ind w:left="4536"/>
        <w:jc w:val="center"/>
        <w:rPr>
          <w:bCs/>
          <w:szCs w:val="28"/>
        </w:rPr>
      </w:pPr>
      <w:r w:rsidRPr="00AB3F82">
        <w:rPr>
          <w:bCs/>
          <w:szCs w:val="28"/>
        </w:rPr>
        <w:t>Приложение к</w:t>
      </w:r>
    </w:p>
    <w:p w14:paraId="1B791E4A" w14:textId="77777777" w:rsidR="005246EA" w:rsidRPr="00AB3F82" w:rsidRDefault="005246EA" w:rsidP="005246EA">
      <w:pPr>
        <w:spacing w:line="276" w:lineRule="auto"/>
        <w:ind w:left="4536"/>
        <w:jc w:val="center"/>
        <w:rPr>
          <w:bCs/>
          <w:szCs w:val="28"/>
        </w:rPr>
      </w:pPr>
      <w:r w:rsidRPr="00AB3F82">
        <w:rPr>
          <w:bCs/>
          <w:szCs w:val="28"/>
        </w:rPr>
        <w:t>постановлению Правления</w:t>
      </w:r>
    </w:p>
    <w:p w14:paraId="108BC98A" w14:textId="77777777" w:rsidR="005246EA" w:rsidRPr="00AB3F82" w:rsidRDefault="005246EA" w:rsidP="005246EA">
      <w:pPr>
        <w:spacing w:line="276" w:lineRule="auto"/>
        <w:ind w:left="4536"/>
        <w:jc w:val="center"/>
        <w:rPr>
          <w:bCs/>
          <w:szCs w:val="28"/>
        </w:rPr>
      </w:pPr>
      <w:r w:rsidRPr="00AB3F82">
        <w:rPr>
          <w:bCs/>
          <w:szCs w:val="28"/>
        </w:rPr>
        <w:t>Национального банка Таджикистана</w:t>
      </w:r>
    </w:p>
    <w:p w14:paraId="5DBF5FA4" w14:textId="6736BC85" w:rsidR="005246EA" w:rsidRPr="00AB3F82" w:rsidRDefault="005246EA" w:rsidP="005246EA">
      <w:pPr>
        <w:spacing w:line="276" w:lineRule="auto"/>
        <w:ind w:left="4678"/>
        <w:jc w:val="center"/>
        <w:rPr>
          <w:bCs/>
          <w:szCs w:val="28"/>
        </w:rPr>
      </w:pPr>
      <w:r w:rsidRPr="00AB3F82">
        <w:rPr>
          <w:bCs/>
          <w:szCs w:val="28"/>
        </w:rPr>
        <w:t>от «</w:t>
      </w:r>
      <w:r>
        <w:rPr>
          <w:bCs/>
          <w:szCs w:val="28"/>
        </w:rPr>
        <w:t>____</w:t>
      </w:r>
      <w:r w:rsidRPr="00AB3F82">
        <w:rPr>
          <w:bCs/>
          <w:szCs w:val="28"/>
        </w:rPr>
        <w:t xml:space="preserve">» </w:t>
      </w:r>
      <w:r>
        <w:rPr>
          <w:bCs/>
          <w:szCs w:val="28"/>
        </w:rPr>
        <w:t>__________</w:t>
      </w:r>
      <w:r w:rsidRPr="00AB3F82">
        <w:rPr>
          <w:bCs/>
          <w:szCs w:val="28"/>
        </w:rPr>
        <w:t xml:space="preserve"> 202</w:t>
      </w:r>
      <w:r>
        <w:rPr>
          <w:bCs/>
          <w:szCs w:val="28"/>
        </w:rPr>
        <w:t>6</w:t>
      </w:r>
      <w:r w:rsidRPr="00AB3F82">
        <w:rPr>
          <w:bCs/>
          <w:szCs w:val="28"/>
        </w:rPr>
        <w:t xml:space="preserve"> года, №</w:t>
      </w:r>
      <w:r>
        <w:rPr>
          <w:bCs/>
          <w:szCs w:val="28"/>
        </w:rPr>
        <w:t>____</w:t>
      </w:r>
    </w:p>
    <w:p w14:paraId="032682C3" w14:textId="77777777" w:rsidR="00D93F8A" w:rsidRPr="00E7356A" w:rsidRDefault="00D93F8A" w:rsidP="00D93F8A">
      <w:pPr>
        <w:spacing w:line="276" w:lineRule="auto"/>
        <w:ind w:left="1134" w:right="1134"/>
        <w:jc w:val="right"/>
        <w:rPr>
          <w:bCs/>
          <w:sz w:val="28"/>
          <w:szCs w:val="28"/>
        </w:rPr>
      </w:pPr>
    </w:p>
    <w:p w14:paraId="01C4C5EE" w14:textId="77777777" w:rsidR="00D93F8A" w:rsidRPr="00E7356A" w:rsidRDefault="00D93F8A" w:rsidP="00D21459">
      <w:pPr>
        <w:spacing w:line="276" w:lineRule="auto"/>
        <w:ind w:left="1134" w:right="1134"/>
        <w:jc w:val="center"/>
        <w:rPr>
          <w:bCs/>
          <w:sz w:val="28"/>
          <w:szCs w:val="28"/>
        </w:rPr>
      </w:pPr>
    </w:p>
    <w:p w14:paraId="4E716207" w14:textId="5A80297F" w:rsidR="00D21459" w:rsidRPr="00E7356A" w:rsidRDefault="00D21459" w:rsidP="00D21459">
      <w:pPr>
        <w:spacing w:line="276" w:lineRule="auto"/>
        <w:ind w:left="1134" w:right="1134"/>
        <w:jc w:val="center"/>
        <w:rPr>
          <w:bCs/>
          <w:sz w:val="28"/>
          <w:szCs w:val="28"/>
        </w:rPr>
      </w:pPr>
      <w:r w:rsidRPr="00E7356A">
        <w:rPr>
          <w:bCs/>
          <w:sz w:val="28"/>
          <w:szCs w:val="28"/>
        </w:rPr>
        <w:t xml:space="preserve">Общие требования, </w:t>
      </w:r>
    </w:p>
    <w:p w14:paraId="0D213776" w14:textId="46CABF9C" w:rsidR="00D21459" w:rsidRPr="00E7356A" w:rsidRDefault="00D21459" w:rsidP="00D21459">
      <w:pPr>
        <w:spacing w:line="276" w:lineRule="auto"/>
        <w:ind w:left="1134" w:right="1134"/>
        <w:jc w:val="center"/>
        <w:rPr>
          <w:bCs/>
          <w:sz w:val="28"/>
          <w:szCs w:val="28"/>
        </w:rPr>
      </w:pPr>
      <w:r w:rsidRPr="00E7356A">
        <w:rPr>
          <w:bCs/>
          <w:sz w:val="28"/>
          <w:szCs w:val="28"/>
        </w:rPr>
        <w:t>предъявляемые к программам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поражения</w:t>
      </w:r>
    </w:p>
    <w:p w14:paraId="6B25981D" w14:textId="1C498593" w:rsidR="00D21459" w:rsidRPr="00E7356A" w:rsidRDefault="00D21459" w:rsidP="00D21459">
      <w:pPr>
        <w:spacing w:line="276" w:lineRule="auto"/>
        <w:ind w:left="1134" w:right="1134"/>
        <w:jc w:val="center"/>
        <w:rPr>
          <w:bCs/>
          <w:sz w:val="28"/>
          <w:szCs w:val="28"/>
        </w:rPr>
      </w:pPr>
    </w:p>
    <w:p w14:paraId="14C028BB" w14:textId="6EAB2154" w:rsidR="00DD77CB" w:rsidRPr="00E7356A" w:rsidRDefault="004A27FD" w:rsidP="007E0D32">
      <w:pPr>
        <w:spacing w:after="200" w:line="276" w:lineRule="auto"/>
        <w:ind w:right="-1" w:firstLine="708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Общие требования, предъявляемые к программам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поражения (далее - Требования) разработан</w:t>
      </w:r>
      <w:r w:rsidR="00373AC0" w:rsidRPr="00E7356A">
        <w:rPr>
          <w:sz w:val="28"/>
          <w:szCs w:val="28"/>
        </w:rPr>
        <w:t>ы</w:t>
      </w:r>
      <w:r w:rsidRPr="00E7356A">
        <w:rPr>
          <w:sz w:val="28"/>
          <w:szCs w:val="28"/>
        </w:rPr>
        <w:t xml:space="preserve"> в соответствии с  частью 6 статьи 23 Закона Республики Таджикистан «О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поражения» (далее – Закон), и устанавлива</w:t>
      </w:r>
      <w:r w:rsidR="00373AC0" w:rsidRPr="00E7356A">
        <w:rPr>
          <w:sz w:val="28"/>
          <w:szCs w:val="28"/>
        </w:rPr>
        <w:t>ю</w:t>
      </w:r>
      <w:r w:rsidRPr="00E7356A">
        <w:rPr>
          <w:sz w:val="28"/>
          <w:szCs w:val="28"/>
        </w:rPr>
        <w:t xml:space="preserve">т </w:t>
      </w:r>
      <w:r w:rsidR="007E0D32" w:rsidRPr="00E7356A">
        <w:rPr>
          <w:sz w:val="28"/>
          <w:szCs w:val="28"/>
        </w:rPr>
        <w:t>общие для подотчетных субъектов</w:t>
      </w:r>
      <w:r w:rsidRPr="00E7356A">
        <w:rPr>
          <w:sz w:val="28"/>
          <w:szCs w:val="28"/>
        </w:rPr>
        <w:t xml:space="preserve"> требования к программам внутреннего контроля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поражения.</w:t>
      </w:r>
    </w:p>
    <w:p w14:paraId="2AE7393E" w14:textId="5F4ACC83" w:rsidR="00DD77CB" w:rsidRPr="00FF7C38" w:rsidRDefault="00B04453" w:rsidP="00FF7C38">
      <w:pPr>
        <w:spacing w:before="200" w:after="200" w:line="276" w:lineRule="auto"/>
        <w:ind w:right="-1"/>
        <w:jc w:val="center"/>
        <w:rPr>
          <w:sz w:val="28"/>
          <w:szCs w:val="28"/>
        </w:rPr>
      </w:pPr>
      <w:bookmarkStart w:id="0" w:name="g1"/>
      <w:bookmarkEnd w:id="0"/>
      <w:r w:rsidRPr="00E7356A">
        <w:rPr>
          <w:bCs/>
          <w:sz w:val="28"/>
          <w:szCs w:val="28"/>
        </w:rPr>
        <w:t xml:space="preserve">1. </w:t>
      </w:r>
      <w:r w:rsidR="00FF7C38" w:rsidRPr="00FF7C38">
        <w:rPr>
          <w:sz w:val="28"/>
          <w:szCs w:val="28"/>
        </w:rPr>
        <w:t>ОБЩИЕ ПОЛОЖЕНИЯ</w:t>
      </w:r>
    </w:p>
    <w:p w14:paraId="121DBB03" w14:textId="00956643" w:rsidR="00D21459" w:rsidRPr="00E7356A" w:rsidRDefault="007E0D32" w:rsidP="00D21459">
      <w:pPr>
        <w:spacing w:after="60" w:line="276" w:lineRule="auto"/>
        <w:ind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1</w:t>
      </w:r>
      <w:r w:rsidR="00D21459" w:rsidRPr="00E7356A">
        <w:rPr>
          <w:sz w:val="28"/>
          <w:szCs w:val="28"/>
        </w:rPr>
        <w:t>. В настоящ</w:t>
      </w:r>
      <w:r w:rsidR="00373AC0" w:rsidRPr="00E7356A">
        <w:rPr>
          <w:sz w:val="28"/>
          <w:szCs w:val="28"/>
        </w:rPr>
        <w:t>их</w:t>
      </w:r>
      <w:r w:rsidR="00D21459" w:rsidRPr="00E7356A">
        <w:rPr>
          <w:sz w:val="28"/>
          <w:szCs w:val="28"/>
        </w:rPr>
        <w:t xml:space="preserve"> </w:t>
      </w:r>
      <w:r w:rsidR="00D764D4" w:rsidRPr="00E7356A">
        <w:rPr>
          <w:sz w:val="28"/>
          <w:szCs w:val="28"/>
        </w:rPr>
        <w:t>Требовани</w:t>
      </w:r>
      <w:r w:rsidR="00373AC0" w:rsidRPr="00E7356A">
        <w:rPr>
          <w:sz w:val="28"/>
          <w:szCs w:val="28"/>
        </w:rPr>
        <w:t>ях</w:t>
      </w:r>
      <w:r w:rsidR="00D21459" w:rsidRPr="00E7356A">
        <w:rPr>
          <w:sz w:val="28"/>
          <w:szCs w:val="28"/>
        </w:rPr>
        <w:t xml:space="preserve"> используются следующие </w:t>
      </w:r>
      <w:r w:rsidR="00D764D4" w:rsidRPr="00E7356A">
        <w:rPr>
          <w:sz w:val="28"/>
          <w:szCs w:val="28"/>
        </w:rPr>
        <w:t>основные</w:t>
      </w:r>
      <w:r w:rsidR="00D21459" w:rsidRPr="00E7356A">
        <w:rPr>
          <w:sz w:val="28"/>
          <w:szCs w:val="28"/>
        </w:rPr>
        <w:t xml:space="preserve"> понятия:</w:t>
      </w:r>
    </w:p>
    <w:p w14:paraId="778EB5D0" w14:textId="3D1D2307" w:rsidR="00D764D4" w:rsidRPr="00E7356A" w:rsidRDefault="00D764D4" w:rsidP="00E25572">
      <w:pPr>
        <w:pStyle w:val="a8"/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подотчетные субъекты </w:t>
      </w:r>
      <w:r w:rsidR="00637AD2" w:rsidRPr="00E7356A">
        <w:rPr>
          <w:sz w:val="28"/>
          <w:szCs w:val="28"/>
        </w:rPr>
        <w:t>–</w:t>
      </w:r>
      <w:r w:rsidRPr="00E7356A">
        <w:rPr>
          <w:sz w:val="28"/>
          <w:szCs w:val="28"/>
        </w:rPr>
        <w:t xml:space="preserve"> </w:t>
      </w:r>
      <w:r w:rsidR="002B3835" w:rsidRPr="00E7356A">
        <w:rPr>
          <w:sz w:val="28"/>
          <w:szCs w:val="28"/>
          <w:lang w:val="tg-Cyrl-TJ"/>
        </w:rPr>
        <w:t>субъекты</w:t>
      </w:r>
      <w:r w:rsidR="00637AD2" w:rsidRPr="00E7356A">
        <w:rPr>
          <w:sz w:val="28"/>
          <w:szCs w:val="28"/>
        </w:rPr>
        <w:t xml:space="preserve">, </w:t>
      </w:r>
      <w:r w:rsidR="002B3835" w:rsidRPr="00E7356A">
        <w:rPr>
          <w:sz w:val="28"/>
          <w:szCs w:val="28"/>
        </w:rPr>
        <w:t>предусмотренные</w:t>
      </w:r>
      <w:r w:rsidR="00637AD2" w:rsidRPr="00E7356A">
        <w:rPr>
          <w:sz w:val="28"/>
          <w:szCs w:val="28"/>
        </w:rPr>
        <w:t xml:space="preserve"> стать</w:t>
      </w:r>
      <w:r w:rsidR="002B3835" w:rsidRPr="00E7356A">
        <w:rPr>
          <w:sz w:val="28"/>
          <w:szCs w:val="28"/>
        </w:rPr>
        <w:t>ёй 6 Закона;</w:t>
      </w:r>
    </w:p>
    <w:p w14:paraId="71724646" w14:textId="3D08C021" w:rsidR="00D764D4" w:rsidRPr="00E7356A" w:rsidRDefault="00D764D4" w:rsidP="00E25572">
      <w:pPr>
        <w:pStyle w:val="a8"/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кадры – сотрудники подотчетных субъектов;</w:t>
      </w:r>
    </w:p>
    <w:p w14:paraId="743107E4" w14:textId="50A6D112" w:rsidR="00D764D4" w:rsidRPr="00E7356A" w:rsidRDefault="00D764D4" w:rsidP="00E25572">
      <w:pPr>
        <w:pStyle w:val="a8"/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уполномоченный орган – орган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</w:t>
      </w:r>
      <w:r w:rsidR="009253F8" w:rsidRPr="00E7356A">
        <w:rPr>
          <w:sz w:val="28"/>
          <w:szCs w:val="28"/>
          <w:lang w:val="tg-Cyrl-TJ"/>
        </w:rPr>
        <w:t>;</w:t>
      </w:r>
    </w:p>
    <w:p w14:paraId="4BEB5167" w14:textId="331FD59A" w:rsidR="00DD77CB" w:rsidRPr="00E7356A" w:rsidRDefault="00D764D4" w:rsidP="00E25572">
      <w:pPr>
        <w:pStyle w:val="a8"/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надзорные</w:t>
      </w:r>
      <w:r w:rsidR="00B04453" w:rsidRPr="00E7356A">
        <w:rPr>
          <w:sz w:val="28"/>
          <w:szCs w:val="28"/>
        </w:rPr>
        <w:t xml:space="preserve"> органы - </w:t>
      </w:r>
      <w:r w:rsidRPr="00E7356A">
        <w:rPr>
          <w:sz w:val="28"/>
          <w:szCs w:val="28"/>
        </w:rPr>
        <w:t xml:space="preserve">компетентные органы, на которые возложены обязанности по надзору или контролю в сфере противодействия легализации (отмыванию) доходов, полученных преступным путем, финансированию </w:t>
      </w:r>
      <w:r w:rsidRPr="00E7356A">
        <w:rPr>
          <w:sz w:val="28"/>
          <w:szCs w:val="28"/>
        </w:rPr>
        <w:lastRenderedPageBreak/>
        <w:t>терроризма и финансированию распространения оружия массового поражения, направленные на обеспечение соблюдения подотчетными субъектами требований Закона</w:t>
      </w:r>
      <w:r w:rsidR="00B04453" w:rsidRPr="00E7356A">
        <w:rPr>
          <w:sz w:val="28"/>
          <w:szCs w:val="28"/>
        </w:rPr>
        <w:t>;</w:t>
      </w:r>
    </w:p>
    <w:p w14:paraId="1D9EA780" w14:textId="795836C0" w:rsidR="00DD77CB" w:rsidRPr="00E7356A" w:rsidRDefault="00B04453" w:rsidP="00E25572">
      <w:pPr>
        <w:pStyle w:val="a8"/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программа внутреннего контроля - внутренние меры, </w:t>
      </w:r>
      <w:r w:rsidR="00637AD2" w:rsidRPr="00E7356A">
        <w:rPr>
          <w:sz w:val="28"/>
          <w:szCs w:val="28"/>
        </w:rPr>
        <w:t xml:space="preserve">правила, </w:t>
      </w:r>
      <w:r w:rsidRPr="00E7356A">
        <w:rPr>
          <w:sz w:val="28"/>
          <w:szCs w:val="28"/>
        </w:rPr>
        <w:t xml:space="preserve">процедуры и системы контроля, применяемые </w:t>
      </w:r>
      <w:r w:rsidR="00D764D4" w:rsidRPr="00E7356A">
        <w:rPr>
          <w:sz w:val="28"/>
          <w:szCs w:val="28"/>
        </w:rPr>
        <w:t>подотчетными субъектами</w:t>
      </w:r>
      <w:r w:rsidRPr="00E7356A">
        <w:rPr>
          <w:sz w:val="28"/>
          <w:szCs w:val="28"/>
        </w:rPr>
        <w:t xml:space="preserve"> в целях </w:t>
      </w:r>
      <w:r w:rsidR="00E25572" w:rsidRPr="00E7356A">
        <w:rPr>
          <w:sz w:val="28"/>
          <w:szCs w:val="28"/>
        </w:rPr>
        <w:t xml:space="preserve">эффективного </w:t>
      </w:r>
      <w:r w:rsidRPr="00E7356A">
        <w:rPr>
          <w:sz w:val="28"/>
          <w:szCs w:val="28"/>
        </w:rPr>
        <w:t xml:space="preserve">исполнения </w:t>
      </w:r>
      <w:r w:rsidR="00E25572" w:rsidRPr="00E7356A">
        <w:rPr>
          <w:sz w:val="28"/>
          <w:szCs w:val="28"/>
        </w:rPr>
        <w:t xml:space="preserve">требований </w:t>
      </w:r>
      <w:r w:rsidRPr="00E7356A">
        <w:rPr>
          <w:sz w:val="28"/>
          <w:szCs w:val="28"/>
        </w:rPr>
        <w:t xml:space="preserve">законодательства </w:t>
      </w:r>
      <w:r w:rsidR="00D764D4" w:rsidRPr="00E7356A">
        <w:rPr>
          <w:sz w:val="28"/>
          <w:szCs w:val="28"/>
        </w:rPr>
        <w:t>Республики Таджикистан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</w:t>
      </w:r>
      <w:r w:rsidRPr="00E7356A">
        <w:rPr>
          <w:sz w:val="28"/>
          <w:szCs w:val="28"/>
        </w:rPr>
        <w:t>;</w:t>
      </w:r>
    </w:p>
    <w:p w14:paraId="6A8C9896" w14:textId="1C97D19B" w:rsidR="00DD77CB" w:rsidRPr="00E7356A" w:rsidRDefault="00B04453" w:rsidP="00E25572">
      <w:pPr>
        <w:pStyle w:val="a8"/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риск - </w:t>
      </w:r>
      <w:r w:rsidR="00E25572" w:rsidRPr="00E7356A">
        <w:rPr>
          <w:sz w:val="28"/>
          <w:szCs w:val="28"/>
        </w:rPr>
        <w:t>совокупность угроз</w:t>
      </w:r>
      <w:r w:rsidR="004460AD" w:rsidRPr="00E7356A">
        <w:rPr>
          <w:sz w:val="28"/>
          <w:szCs w:val="28"/>
        </w:rPr>
        <w:t xml:space="preserve"> и</w:t>
      </w:r>
      <w:r w:rsidR="00E25572" w:rsidRPr="00E7356A">
        <w:rPr>
          <w:sz w:val="28"/>
          <w:szCs w:val="28"/>
        </w:rPr>
        <w:t xml:space="preserve"> уязвимост</w:t>
      </w:r>
      <w:r w:rsidR="004460AD" w:rsidRPr="00E7356A">
        <w:rPr>
          <w:sz w:val="28"/>
          <w:szCs w:val="28"/>
        </w:rPr>
        <w:t>ей</w:t>
      </w:r>
      <w:r w:rsidR="00E25572" w:rsidRPr="00E7356A">
        <w:rPr>
          <w:sz w:val="28"/>
          <w:szCs w:val="28"/>
        </w:rPr>
        <w:t xml:space="preserve"> легализации (отмывания) доходов, полученных преступным путем, финансирования терроризма и финансирования распространения оружия массового поражения и связанных с ними последствий для государства, государственных органов и (или) подотчетных субъектов</w:t>
      </w:r>
      <w:r w:rsidRPr="00E7356A">
        <w:rPr>
          <w:sz w:val="28"/>
          <w:szCs w:val="28"/>
        </w:rPr>
        <w:t>;</w:t>
      </w:r>
    </w:p>
    <w:p w14:paraId="2EC6B073" w14:textId="01A4AA64" w:rsidR="00DD77CB" w:rsidRPr="00E7356A" w:rsidRDefault="00B04453" w:rsidP="00B32449">
      <w:pPr>
        <w:pStyle w:val="a8"/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служба внутреннего контроля </w:t>
      </w:r>
      <w:r w:rsidR="00637AD2" w:rsidRPr="00E7356A">
        <w:rPr>
          <w:sz w:val="28"/>
          <w:szCs w:val="28"/>
        </w:rPr>
        <w:t>–</w:t>
      </w:r>
      <w:r w:rsidRPr="00E7356A">
        <w:rPr>
          <w:sz w:val="28"/>
          <w:szCs w:val="28"/>
        </w:rPr>
        <w:t xml:space="preserve"> </w:t>
      </w:r>
      <w:r w:rsidR="00B32449" w:rsidRPr="00E7356A">
        <w:rPr>
          <w:sz w:val="28"/>
          <w:szCs w:val="28"/>
        </w:rPr>
        <w:t xml:space="preserve">структурное подразделение или </w:t>
      </w:r>
      <w:r w:rsidR="00637AD2" w:rsidRPr="00E7356A">
        <w:rPr>
          <w:sz w:val="28"/>
          <w:szCs w:val="28"/>
        </w:rPr>
        <w:t>ответственный сотрудник</w:t>
      </w:r>
      <w:r w:rsidRPr="00E7356A">
        <w:rPr>
          <w:sz w:val="28"/>
          <w:szCs w:val="28"/>
        </w:rPr>
        <w:t xml:space="preserve"> </w:t>
      </w:r>
      <w:r w:rsidR="00637AD2" w:rsidRPr="00E7356A">
        <w:rPr>
          <w:sz w:val="28"/>
          <w:szCs w:val="28"/>
        </w:rPr>
        <w:t>(комплаенс</w:t>
      </w:r>
      <w:r w:rsidR="00373AC0" w:rsidRPr="00E7356A">
        <w:rPr>
          <w:sz w:val="28"/>
          <w:szCs w:val="28"/>
        </w:rPr>
        <w:t>-</w:t>
      </w:r>
      <w:r w:rsidR="00637AD2" w:rsidRPr="00E7356A">
        <w:rPr>
          <w:sz w:val="28"/>
          <w:szCs w:val="28"/>
        </w:rPr>
        <w:t xml:space="preserve">специалист) и заменяющий его лицо, </w:t>
      </w:r>
      <w:r w:rsidR="00B32449" w:rsidRPr="00E7356A">
        <w:rPr>
          <w:sz w:val="28"/>
          <w:szCs w:val="28"/>
        </w:rPr>
        <w:t>ответственные за осуществление программ и правил внутреннего контроля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</w:t>
      </w:r>
      <w:r w:rsidRPr="00E7356A">
        <w:rPr>
          <w:sz w:val="28"/>
          <w:szCs w:val="28"/>
        </w:rPr>
        <w:t>;</w:t>
      </w:r>
    </w:p>
    <w:p w14:paraId="2251DBEA" w14:textId="17B4FAD8" w:rsidR="00DD77CB" w:rsidRPr="0093757C" w:rsidRDefault="0066606C" w:rsidP="0093757C">
      <w:pPr>
        <w:pStyle w:val="a8"/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безупречная деловая репутация -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</w:t>
      </w:r>
      <w:r w:rsidR="004C6FF4" w:rsidRPr="00E7356A">
        <w:rPr>
          <w:sz w:val="28"/>
          <w:szCs w:val="28"/>
        </w:rPr>
        <w:t xml:space="preserve">руководящую или иную </w:t>
      </w:r>
      <w:r w:rsidRPr="00E7356A">
        <w:rPr>
          <w:sz w:val="28"/>
          <w:szCs w:val="28"/>
        </w:rPr>
        <w:t xml:space="preserve">должность в подотчетных субъектах или </w:t>
      </w:r>
      <w:r w:rsidR="004C6FF4" w:rsidRPr="00E7356A">
        <w:rPr>
          <w:sz w:val="28"/>
          <w:szCs w:val="28"/>
        </w:rPr>
        <w:t>приобрести преимущественную долю</w:t>
      </w:r>
      <w:r w:rsidRPr="00E7356A">
        <w:rPr>
          <w:sz w:val="28"/>
          <w:szCs w:val="28"/>
        </w:rPr>
        <w:t xml:space="preserve"> участ</w:t>
      </w:r>
      <w:r w:rsidR="004C6FF4" w:rsidRPr="00E7356A">
        <w:rPr>
          <w:sz w:val="28"/>
          <w:szCs w:val="28"/>
        </w:rPr>
        <w:t>ия</w:t>
      </w:r>
      <w:r w:rsidRPr="00E7356A">
        <w:rPr>
          <w:sz w:val="28"/>
          <w:szCs w:val="28"/>
        </w:rPr>
        <w:t xml:space="preserve"> (</w:t>
      </w:r>
      <w:r w:rsidRPr="00E7356A">
        <w:rPr>
          <w:rFonts w:ascii="Times New Roman Tj" w:hAnsi="Times New Roman Tj"/>
          <w:bCs/>
          <w:sz w:val="28"/>
          <w:szCs w:val="28"/>
        </w:rPr>
        <w:t>преобладающее участие в капитале</w:t>
      </w:r>
      <w:r w:rsidR="004C6FF4" w:rsidRPr="00E7356A">
        <w:rPr>
          <w:rFonts w:ascii="Times New Roman Tj" w:hAnsi="Times New Roman Tj"/>
          <w:bCs/>
          <w:sz w:val="28"/>
          <w:szCs w:val="28"/>
        </w:rPr>
        <w:t>)</w:t>
      </w:r>
      <w:r w:rsidRPr="00E7356A">
        <w:rPr>
          <w:rFonts w:ascii="Times New Roman Tj" w:hAnsi="Times New Roman Tj"/>
          <w:bCs/>
          <w:sz w:val="28"/>
          <w:szCs w:val="28"/>
        </w:rPr>
        <w:t xml:space="preserve"> подотчетного субъекта</w:t>
      </w:r>
      <w:r w:rsidR="00B04453" w:rsidRPr="0093757C">
        <w:rPr>
          <w:sz w:val="28"/>
          <w:szCs w:val="28"/>
        </w:rPr>
        <w:t>.</w:t>
      </w:r>
    </w:p>
    <w:p w14:paraId="707696FE" w14:textId="667268DE" w:rsidR="00DD77CB" w:rsidRPr="00E7356A" w:rsidRDefault="007E0D32">
      <w:pPr>
        <w:spacing w:after="60" w:line="276" w:lineRule="auto"/>
        <w:ind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2</w:t>
      </w:r>
      <w:r w:rsidR="00B04453" w:rsidRPr="00E7356A">
        <w:rPr>
          <w:sz w:val="28"/>
          <w:szCs w:val="28"/>
        </w:rPr>
        <w:t xml:space="preserve">. </w:t>
      </w:r>
      <w:r w:rsidR="00B32449" w:rsidRPr="00E7356A">
        <w:rPr>
          <w:sz w:val="28"/>
          <w:szCs w:val="28"/>
        </w:rPr>
        <w:t>Подотчетные субъекты</w:t>
      </w:r>
      <w:r w:rsidR="00B04453" w:rsidRPr="00E7356A">
        <w:rPr>
          <w:sz w:val="28"/>
          <w:szCs w:val="28"/>
        </w:rPr>
        <w:t xml:space="preserve"> применяют программ</w:t>
      </w:r>
      <w:r w:rsidR="000D01D9" w:rsidRPr="00E7356A">
        <w:rPr>
          <w:sz w:val="28"/>
          <w:szCs w:val="28"/>
        </w:rPr>
        <w:t>ы</w:t>
      </w:r>
      <w:r w:rsidR="00B04453" w:rsidRPr="00E7356A">
        <w:rPr>
          <w:sz w:val="28"/>
          <w:szCs w:val="28"/>
        </w:rPr>
        <w:t xml:space="preserve"> внутреннего контроля для выполнения следующих </w:t>
      </w:r>
      <w:r w:rsidR="00B32449" w:rsidRPr="00E7356A">
        <w:rPr>
          <w:sz w:val="28"/>
          <w:szCs w:val="28"/>
        </w:rPr>
        <w:t>задач</w:t>
      </w:r>
      <w:r w:rsidR="00CF6A72" w:rsidRPr="00E7356A">
        <w:rPr>
          <w:sz w:val="28"/>
          <w:szCs w:val="28"/>
        </w:rPr>
        <w:t xml:space="preserve"> и обязанностей</w:t>
      </w:r>
      <w:r w:rsidR="00B04453" w:rsidRPr="00E7356A">
        <w:rPr>
          <w:sz w:val="28"/>
          <w:szCs w:val="28"/>
        </w:rPr>
        <w:t>:</w:t>
      </w:r>
    </w:p>
    <w:p w14:paraId="108B8051" w14:textId="6010C036" w:rsidR="00DD77CB" w:rsidRPr="00E7356A" w:rsidRDefault="00B04453" w:rsidP="002B21E5">
      <w:pPr>
        <w:pStyle w:val="a8"/>
        <w:numPr>
          <w:ilvl w:val="0"/>
          <w:numId w:val="2"/>
        </w:numPr>
        <w:tabs>
          <w:tab w:val="left" w:pos="851"/>
        </w:tabs>
        <w:spacing w:after="60" w:line="276" w:lineRule="auto"/>
        <w:ind w:left="0"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осуществление мер</w:t>
      </w:r>
      <w:r w:rsidR="004460AD" w:rsidRPr="00E7356A">
        <w:rPr>
          <w:sz w:val="28"/>
          <w:szCs w:val="28"/>
        </w:rPr>
        <w:t xml:space="preserve"> по</w:t>
      </w:r>
      <w:r w:rsidRPr="00E7356A">
        <w:rPr>
          <w:sz w:val="28"/>
          <w:szCs w:val="28"/>
        </w:rPr>
        <w:t xml:space="preserve"> </w:t>
      </w:r>
      <w:r w:rsidR="00E978D8" w:rsidRPr="00E7356A">
        <w:rPr>
          <w:sz w:val="28"/>
          <w:szCs w:val="28"/>
        </w:rPr>
        <w:t>определени</w:t>
      </w:r>
      <w:r w:rsidR="004460AD" w:rsidRPr="00E7356A">
        <w:rPr>
          <w:sz w:val="28"/>
          <w:szCs w:val="28"/>
        </w:rPr>
        <w:t>ю</w:t>
      </w:r>
      <w:r w:rsidR="00E978D8" w:rsidRPr="00E7356A">
        <w:rPr>
          <w:sz w:val="28"/>
          <w:szCs w:val="28"/>
        </w:rPr>
        <w:t xml:space="preserve"> (</w:t>
      </w:r>
      <w:r w:rsidRPr="00E7356A">
        <w:rPr>
          <w:sz w:val="28"/>
          <w:szCs w:val="28"/>
        </w:rPr>
        <w:t>выявлени</w:t>
      </w:r>
      <w:r w:rsidR="004460AD" w:rsidRPr="00E7356A">
        <w:rPr>
          <w:sz w:val="28"/>
          <w:szCs w:val="28"/>
        </w:rPr>
        <w:t>ю</w:t>
      </w:r>
      <w:r w:rsidR="00E978D8" w:rsidRPr="00E7356A">
        <w:rPr>
          <w:sz w:val="28"/>
          <w:szCs w:val="28"/>
        </w:rPr>
        <w:t>)</w:t>
      </w:r>
      <w:r w:rsidRPr="00E7356A">
        <w:rPr>
          <w:sz w:val="28"/>
          <w:szCs w:val="28"/>
        </w:rPr>
        <w:t>, оценк</w:t>
      </w:r>
      <w:r w:rsidR="004460AD" w:rsidRPr="00E7356A">
        <w:rPr>
          <w:sz w:val="28"/>
          <w:szCs w:val="28"/>
        </w:rPr>
        <w:t>е</w:t>
      </w:r>
      <w:r w:rsidRPr="00E7356A">
        <w:rPr>
          <w:sz w:val="28"/>
          <w:szCs w:val="28"/>
        </w:rPr>
        <w:t>, управлени</w:t>
      </w:r>
      <w:r w:rsidR="004460AD" w:rsidRPr="00E7356A">
        <w:rPr>
          <w:sz w:val="28"/>
          <w:szCs w:val="28"/>
        </w:rPr>
        <w:t>ю</w:t>
      </w:r>
      <w:r w:rsidRPr="00E7356A">
        <w:rPr>
          <w:sz w:val="28"/>
          <w:szCs w:val="28"/>
        </w:rPr>
        <w:t>, снижени</w:t>
      </w:r>
      <w:r w:rsidR="004460AD" w:rsidRPr="00E7356A">
        <w:rPr>
          <w:sz w:val="28"/>
          <w:szCs w:val="28"/>
        </w:rPr>
        <w:t>ю</w:t>
      </w:r>
      <w:r w:rsidRPr="00E7356A">
        <w:rPr>
          <w:sz w:val="28"/>
          <w:szCs w:val="28"/>
        </w:rPr>
        <w:t xml:space="preserve"> и документировани</w:t>
      </w:r>
      <w:r w:rsidR="004460AD" w:rsidRPr="00E7356A">
        <w:rPr>
          <w:sz w:val="28"/>
          <w:szCs w:val="28"/>
        </w:rPr>
        <w:t>ю</w:t>
      </w:r>
      <w:r w:rsidRPr="00E7356A">
        <w:rPr>
          <w:sz w:val="28"/>
          <w:szCs w:val="28"/>
        </w:rPr>
        <w:t xml:space="preserve"> рисков;</w:t>
      </w:r>
    </w:p>
    <w:p w14:paraId="52C66895" w14:textId="664027C4" w:rsidR="00DD77CB" w:rsidRPr="00E7356A" w:rsidRDefault="00B04453" w:rsidP="002B21E5">
      <w:pPr>
        <w:pStyle w:val="a8"/>
        <w:numPr>
          <w:ilvl w:val="0"/>
          <w:numId w:val="2"/>
        </w:numPr>
        <w:tabs>
          <w:tab w:val="left" w:pos="851"/>
        </w:tabs>
        <w:spacing w:after="60" w:line="276" w:lineRule="auto"/>
        <w:ind w:left="0"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осуществление мер надлежащей проверки клиентов;</w:t>
      </w:r>
    </w:p>
    <w:p w14:paraId="7FD33FD3" w14:textId="536CFB88" w:rsidR="00E82011" w:rsidRPr="00E7356A" w:rsidRDefault="00E82011" w:rsidP="002B21E5">
      <w:pPr>
        <w:pStyle w:val="a8"/>
        <w:numPr>
          <w:ilvl w:val="0"/>
          <w:numId w:val="2"/>
        </w:numPr>
        <w:tabs>
          <w:tab w:val="left" w:pos="851"/>
        </w:tabs>
        <w:spacing w:after="60" w:line="276" w:lineRule="auto"/>
        <w:ind w:left="0"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своевременное выявление и представление в уполномоченный орган сообщений о подозрительных операциях и сделках, а также информацию об операциях, подлежащих обязательному контролю;</w:t>
      </w:r>
    </w:p>
    <w:p w14:paraId="66447171" w14:textId="77777777" w:rsidR="00E82011" w:rsidRPr="00E7356A" w:rsidRDefault="00E82011" w:rsidP="002B21E5">
      <w:pPr>
        <w:pStyle w:val="a8"/>
        <w:numPr>
          <w:ilvl w:val="0"/>
          <w:numId w:val="2"/>
        </w:numPr>
        <w:tabs>
          <w:tab w:val="left" w:pos="851"/>
        </w:tabs>
        <w:spacing w:after="60" w:line="276" w:lineRule="auto"/>
        <w:ind w:left="0"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обеспечение хранения данных и документов об операциях (сделках), а также информации, полученной по результатам надлежащей проверки клиентов;</w:t>
      </w:r>
    </w:p>
    <w:p w14:paraId="72A732C6" w14:textId="6DF5D67A" w:rsidR="00B32449" w:rsidRPr="00E7356A" w:rsidRDefault="00B32449" w:rsidP="002B21E5">
      <w:pPr>
        <w:pStyle w:val="a8"/>
        <w:numPr>
          <w:ilvl w:val="0"/>
          <w:numId w:val="2"/>
        </w:numPr>
        <w:tabs>
          <w:tab w:val="left" w:pos="851"/>
        </w:tabs>
        <w:spacing w:after="60" w:line="276" w:lineRule="auto"/>
        <w:ind w:left="0"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lastRenderedPageBreak/>
        <w:t xml:space="preserve">надлежащее выполнение обязательств по выявлению и замораживанию имущества (средств) лиц, включенных в санкционные списки; </w:t>
      </w:r>
    </w:p>
    <w:p w14:paraId="43F9F171" w14:textId="01C1A494" w:rsidR="00DD77CB" w:rsidRPr="00E7356A" w:rsidRDefault="00B04453" w:rsidP="002B21E5">
      <w:pPr>
        <w:pStyle w:val="a8"/>
        <w:numPr>
          <w:ilvl w:val="0"/>
          <w:numId w:val="2"/>
        </w:numPr>
        <w:tabs>
          <w:tab w:val="left" w:pos="851"/>
        </w:tabs>
        <w:spacing w:after="60" w:line="276" w:lineRule="auto"/>
        <w:ind w:left="0"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применение мер в отношении стран</w:t>
      </w:r>
      <w:r w:rsidR="00CF6A72" w:rsidRPr="00E7356A">
        <w:rPr>
          <w:sz w:val="28"/>
          <w:szCs w:val="28"/>
        </w:rPr>
        <w:t xml:space="preserve"> и территорий с повышенным риском</w:t>
      </w:r>
      <w:r w:rsidRPr="00E7356A">
        <w:rPr>
          <w:sz w:val="28"/>
          <w:szCs w:val="28"/>
        </w:rPr>
        <w:t>;</w:t>
      </w:r>
    </w:p>
    <w:p w14:paraId="1D13BAC8" w14:textId="2D66559C" w:rsidR="00DD77CB" w:rsidRPr="00E7356A" w:rsidRDefault="00B04453" w:rsidP="002B21E5">
      <w:pPr>
        <w:pStyle w:val="a8"/>
        <w:numPr>
          <w:ilvl w:val="0"/>
          <w:numId w:val="2"/>
        </w:numPr>
        <w:tabs>
          <w:tab w:val="left" w:pos="851"/>
        </w:tabs>
        <w:spacing w:after="60" w:line="276" w:lineRule="auto"/>
        <w:ind w:left="0"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обеспечение конфиденциальности сведений;</w:t>
      </w:r>
    </w:p>
    <w:p w14:paraId="18F15942" w14:textId="5DD7DF9C" w:rsidR="00DD77CB" w:rsidRPr="00E7356A" w:rsidRDefault="00B04453" w:rsidP="002B21E5">
      <w:pPr>
        <w:pStyle w:val="a8"/>
        <w:numPr>
          <w:ilvl w:val="0"/>
          <w:numId w:val="2"/>
        </w:numPr>
        <w:tabs>
          <w:tab w:val="left" w:pos="851"/>
        </w:tabs>
        <w:spacing w:after="60" w:line="276" w:lineRule="auto"/>
        <w:ind w:left="0"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обеспечение выполнения иных </w:t>
      </w:r>
      <w:r w:rsidR="00E82011" w:rsidRPr="00E7356A">
        <w:rPr>
          <w:sz w:val="28"/>
          <w:szCs w:val="28"/>
        </w:rPr>
        <w:t xml:space="preserve">задач и </w:t>
      </w:r>
      <w:r w:rsidRPr="00E7356A">
        <w:rPr>
          <w:sz w:val="28"/>
          <w:szCs w:val="28"/>
        </w:rPr>
        <w:t xml:space="preserve">обязанностей, предусмотренных </w:t>
      </w:r>
      <w:r w:rsidR="00CF6A72" w:rsidRPr="00E7356A">
        <w:rPr>
          <w:sz w:val="28"/>
          <w:szCs w:val="28"/>
        </w:rPr>
        <w:t>законодательством Республики Таджикистан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</w:t>
      </w:r>
      <w:r w:rsidRPr="00E7356A">
        <w:rPr>
          <w:sz w:val="28"/>
          <w:szCs w:val="28"/>
        </w:rPr>
        <w:t>.</w:t>
      </w:r>
    </w:p>
    <w:p w14:paraId="5F5E3F1A" w14:textId="2418E720" w:rsidR="00917D13" w:rsidRPr="00E7356A" w:rsidRDefault="00E03931" w:rsidP="00791393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E7356A">
        <w:rPr>
          <w:rFonts w:ascii="Times New Roman" w:hAnsi="Times New Roman" w:cs="Times New Roman"/>
          <w:sz w:val="28"/>
          <w:szCs w:val="28"/>
        </w:rPr>
        <w:t>3. В рамках организации внутреннего контроля подотчетные субъекты разрабатывают и реализ</w:t>
      </w:r>
      <w:r w:rsidR="004865DB" w:rsidRPr="00E7356A">
        <w:rPr>
          <w:rFonts w:ascii="Times New Roman" w:hAnsi="Times New Roman" w:cs="Times New Roman"/>
          <w:sz w:val="28"/>
          <w:szCs w:val="28"/>
        </w:rPr>
        <w:t>у</w:t>
      </w:r>
      <w:r w:rsidRPr="00E7356A">
        <w:rPr>
          <w:rFonts w:ascii="Times New Roman" w:hAnsi="Times New Roman" w:cs="Times New Roman"/>
          <w:sz w:val="28"/>
          <w:szCs w:val="28"/>
        </w:rPr>
        <w:t xml:space="preserve">ют </w:t>
      </w:r>
      <w:bookmarkStart w:id="1" w:name="_Hlk226882340"/>
      <w:r w:rsidR="0011407D" w:rsidRPr="00E7356A">
        <w:rPr>
          <w:rFonts w:ascii="Times New Roman" w:hAnsi="Times New Roman" w:cs="Times New Roman"/>
          <w:sz w:val="28"/>
          <w:szCs w:val="28"/>
        </w:rPr>
        <w:t>меры</w:t>
      </w:r>
      <w:r w:rsidRPr="00E7356A">
        <w:rPr>
          <w:rFonts w:ascii="Times New Roman" w:hAnsi="Times New Roman" w:cs="Times New Roman"/>
          <w:sz w:val="28"/>
          <w:szCs w:val="28"/>
        </w:rPr>
        <w:t xml:space="preserve"> </w:t>
      </w:r>
      <w:r w:rsidR="00410B28" w:rsidRPr="00E7356A">
        <w:rPr>
          <w:rFonts w:ascii="Times New Roman" w:hAnsi="Times New Roman" w:cs="Times New Roman"/>
          <w:sz w:val="28"/>
          <w:szCs w:val="28"/>
        </w:rPr>
        <w:t xml:space="preserve">(правила и процедуры) </w:t>
      </w:r>
      <w:bookmarkEnd w:id="1"/>
      <w:r w:rsidRPr="00E7356A">
        <w:rPr>
          <w:rFonts w:ascii="Times New Roman" w:hAnsi="Times New Roman" w:cs="Times New Roman"/>
          <w:sz w:val="28"/>
          <w:szCs w:val="28"/>
        </w:rPr>
        <w:t>внутреннего контроля в соответствии с Законом и настоящими Требованиями.</w:t>
      </w:r>
      <w:r w:rsidR="0011407D" w:rsidRPr="00E7356A">
        <w:rPr>
          <w:rFonts w:ascii="Times New Roman" w:hAnsi="Times New Roman" w:cs="Times New Roman"/>
          <w:sz w:val="28"/>
          <w:szCs w:val="28"/>
        </w:rPr>
        <w:t xml:space="preserve"> Меры внутреннего контроля должны включать следующие программы:</w:t>
      </w:r>
      <w:r w:rsidR="00791393" w:rsidRPr="00E735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8E2E3" w14:textId="422C5898" w:rsidR="00723BB4" w:rsidRPr="00E7356A" w:rsidRDefault="00723BB4" w:rsidP="0011407D">
      <w:pPr>
        <w:pStyle w:val="tkTekst"/>
        <w:numPr>
          <w:ilvl w:val="0"/>
          <w:numId w:val="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E7356A">
        <w:rPr>
          <w:rFonts w:ascii="Times New Roman" w:hAnsi="Times New Roman" w:cs="Times New Roman"/>
          <w:sz w:val="28"/>
          <w:szCs w:val="28"/>
        </w:rPr>
        <w:t>программа оценки рисков, включая оценку рисков, связанных с новыми продуктами, услугами и технологиями;</w:t>
      </w:r>
    </w:p>
    <w:p w14:paraId="578486CF" w14:textId="0FDF856C" w:rsidR="0011407D" w:rsidRPr="00E7356A" w:rsidRDefault="00217930" w:rsidP="0011407D">
      <w:pPr>
        <w:pStyle w:val="tkTekst"/>
        <w:numPr>
          <w:ilvl w:val="0"/>
          <w:numId w:val="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E7356A">
        <w:rPr>
          <w:rFonts w:ascii="Times New Roman" w:hAnsi="Times New Roman" w:cs="Times New Roman"/>
          <w:sz w:val="28"/>
          <w:szCs w:val="28"/>
        </w:rPr>
        <w:t xml:space="preserve">программа по проведению надлежащей проверки клиента и хранению </w:t>
      </w:r>
      <w:r w:rsidR="006527E8" w:rsidRPr="00E7356A">
        <w:rPr>
          <w:rFonts w:ascii="Times New Roman" w:hAnsi="Times New Roman" w:cs="Times New Roman"/>
          <w:sz w:val="28"/>
          <w:szCs w:val="28"/>
          <w:lang w:val="tg-Cyrl-TJ"/>
        </w:rPr>
        <w:t>данных</w:t>
      </w:r>
      <w:r w:rsidR="0011407D" w:rsidRPr="00E7356A">
        <w:rPr>
          <w:rFonts w:ascii="Times New Roman" w:hAnsi="Times New Roman" w:cs="Times New Roman"/>
          <w:sz w:val="28"/>
          <w:szCs w:val="28"/>
        </w:rPr>
        <w:t>;</w:t>
      </w:r>
    </w:p>
    <w:p w14:paraId="7369E0C7" w14:textId="58C84268" w:rsidR="00217930" w:rsidRPr="00E7356A" w:rsidRDefault="00217930" w:rsidP="0011407D">
      <w:pPr>
        <w:pStyle w:val="tkTekst"/>
        <w:numPr>
          <w:ilvl w:val="0"/>
          <w:numId w:val="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E7356A">
        <w:rPr>
          <w:rFonts w:ascii="Times New Roman" w:hAnsi="Times New Roman" w:cs="Times New Roman"/>
          <w:sz w:val="28"/>
          <w:szCs w:val="28"/>
        </w:rPr>
        <w:t>программа мониторинга операций (сделок), выявления подозрительных операций (сделок) и операций обязательного контроля;</w:t>
      </w:r>
    </w:p>
    <w:p w14:paraId="297BCB97" w14:textId="77777777" w:rsidR="00B8520D" w:rsidRPr="00E7356A" w:rsidRDefault="00B8520D" w:rsidP="00B8520D">
      <w:pPr>
        <w:pStyle w:val="tkTekst"/>
        <w:numPr>
          <w:ilvl w:val="0"/>
          <w:numId w:val="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E7356A">
        <w:rPr>
          <w:rFonts w:ascii="Times New Roman" w:hAnsi="Times New Roman" w:cs="Times New Roman"/>
          <w:sz w:val="28"/>
          <w:szCs w:val="28"/>
        </w:rPr>
        <w:t>процедуры отбора и проверки сотрудников при приеме (найме) на работу;</w:t>
      </w:r>
    </w:p>
    <w:p w14:paraId="531ED30C" w14:textId="0120D825" w:rsidR="00217930" w:rsidRPr="00E7356A" w:rsidRDefault="00B8520D" w:rsidP="0011407D">
      <w:pPr>
        <w:pStyle w:val="tkTekst"/>
        <w:numPr>
          <w:ilvl w:val="0"/>
          <w:numId w:val="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E7356A">
        <w:rPr>
          <w:rFonts w:ascii="Times New Roman" w:hAnsi="Times New Roman" w:cs="Times New Roman"/>
          <w:sz w:val="28"/>
          <w:szCs w:val="28"/>
        </w:rPr>
        <w:t>п</w:t>
      </w:r>
      <w:r w:rsidR="00217930" w:rsidRPr="00E7356A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Pr="00E7356A">
        <w:rPr>
          <w:rFonts w:ascii="Times New Roman" w:hAnsi="Times New Roman" w:cs="Times New Roman"/>
          <w:sz w:val="28"/>
          <w:szCs w:val="28"/>
        </w:rPr>
        <w:t xml:space="preserve">организации службы </w:t>
      </w:r>
      <w:r w:rsidR="00217930" w:rsidRPr="00E7356A">
        <w:rPr>
          <w:rFonts w:ascii="Times New Roman" w:hAnsi="Times New Roman" w:cs="Times New Roman"/>
          <w:sz w:val="28"/>
          <w:szCs w:val="28"/>
        </w:rPr>
        <w:t>внутреннего контроля</w:t>
      </w:r>
      <w:r w:rsidRPr="00E7356A">
        <w:rPr>
          <w:rFonts w:ascii="Times New Roman" w:hAnsi="Times New Roman" w:cs="Times New Roman"/>
          <w:sz w:val="28"/>
          <w:szCs w:val="28"/>
        </w:rPr>
        <w:t>;</w:t>
      </w:r>
    </w:p>
    <w:p w14:paraId="5028507C" w14:textId="55ABBE07" w:rsidR="00217930" w:rsidRPr="00E7356A" w:rsidRDefault="00B8520D" w:rsidP="0011407D">
      <w:pPr>
        <w:pStyle w:val="tkTekst"/>
        <w:numPr>
          <w:ilvl w:val="0"/>
          <w:numId w:val="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E7356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C01F90" w:rsidRPr="00E7356A">
        <w:rPr>
          <w:rFonts w:ascii="Times New Roman" w:hAnsi="Times New Roman" w:cs="Times New Roman"/>
          <w:sz w:val="28"/>
          <w:szCs w:val="28"/>
        </w:rPr>
        <w:t xml:space="preserve">подготовки и </w:t>
      </w:r>
      <w:r w:rsidRPr="00E7356A">
        <w:rPr>
          <w:rFonts w:ascii="Times New Roman" w:hAnsi="Times New Roman" w:cs="Times New Roman"/>
          <w:sz w:val="28"/>
          <w:szCs w:val="28"/>
        </w:rPr>
        <w:t>обучени</w:t>
      </w:r>
      <w:r w:rsidR="00C01F90" w:rsidRPr="00E7356A">
        <w:rPr>
          <w:rFonts w:ascii="Times New Roman" w:hAnsi="Times New Roman" w:cs="Times New Roman"/>
          <w:sz w:val="28"/>
          <w:szCs w:val="28"/>
        </w:rPr>
        <w:t>я кадров</w:t>
      </w:r>
      <w:r w:rsidRPr="00E7356A">
        <w:rPr>
          <w:rFonts w:ascii="Times New Roman" w:hAnsi="Times New Roman" w:cs="Times New Roman"/>
          <w:sz w:val="28"/>
          <w:szCs w:val="28"/>
        </w:rPr>
        <w:t xml:space="preserve">, повышения </w:t>
      </w:r>
      <w:r w:rsidR="00C01F90" w:rsidRPr="00E7356A">
        <w:rPr>
          <w:rFonts w:ascii="Times New Roman" w:hAnsi="Times New Roman" w:cs="Times New Roman"/>
          <w:sz w:val="28"/>
          <w:szCs w:val="28"/>
        </w:rPr>
        <w:t xml:space="preserve">их </w:t>
      </w:r>
      <w:r w:rsidRPr="00E7356A">
        <w:rPr>
          <w:rFonts w:ascii="Times New Roman" w:hAnsi="Times New Roman" w:cs="Times New Roman"/>
          <w:sz w:val="28"/>
          <w:szCs w:val="28"/>
        </w:rPr>
        <w:t>квалификации;</w:t>
      </w:r>
    </w:p>
    <w:p w14:paraId="6C4F6849" w14:textId="1FAB43A2" w:rsidR="00C01F90" w:rsidRPr="00E7356A" w:rsidRDefault="002B3E01" w:rsidP="0011407D">
      <w:pPr>
        <w:pStyle w:val="tkTekst"/>
        <w:numPr>
          <w:ilvl w:val="0"/>
          <w:numId w:val="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E7356A">
        <w:rPr>
          <w:rFonts w:ascii="Times New Roman" w:hAnsi="Times New Roman" w:cs="Times New Roman"/>
          <w:sz w:val="28"/>
          <w:szCs w:val="28"/>
        </w:rPr>
        <w:t>программа</w:t>
      </w:r>
      <w:r w:rsidR="00C01F90" w:rsidRPr="00E7356A">
        <w:rPr>
          <w:rFonts w:ascii="Times New Roman" w:hAnsi="Times New Roman" w:cs="Times New Roman"/>
          <w:sz w:val="28"/>
          <w:szCs w:val="28"/>
        </w:rPr>
        <w:t xml:space="preserve"> применения мер внутреннего контроля на групп</w:t>
      </w:r>
      <w:r w:rsidRPr="00E7356A">
        <w:rPr>
          <w:rFonts w:ascii="Times New Roman" w:hAnsi="Times New Roman" w:cs="Times New Roman"/>
          <w:sz w:val="28"/>
          <w:szCs w:val="28"/>
        </w:rPr>
        <w:t>овом уровне (в случае, если подотчётный субъект входит в финансовую группу);</w:t>
      </w:r>
    </w:p>
    <w:p w14:paraId="15C59226" w14:textId="7BB68568" w:rsidR="0011407D" w:rsidRPr="00E7356A" w:rsidRDefault="00C01F90" w:rsidP="00C01F90">
      <w:pPr>
        <w:pStyle w:val="tkTekst"/>
        <w:numPr>
          <w:ilvl w:val="0"/>
          <w:numId w:val="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E7356A">
        <w:rPr>
          <w:rFonts w:ascii="Times New Roman" w:hAnsi="Times New Roman" w:cs="Times New Roman"/>
          <w:sz w:val="28"/>
          <w:szCs w:val="28"/>
        </w:rPr>
        <w:t>программа проведения внутреннего или внешнего независимого аудита для проверки системы мер внутреннего контроля.</w:t>
      </w:r>
    </w:p>
    <w:p w14:paraId="264F937B" w14:textId="11DC110A" w:rsidR="003F7937" w:rsidRPr="00E7356A" w:rsidRDefault="00E82011" w:rsidP="003F7937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E7356A">
        <w:rPr>
          <w:rFonts w:ascii="Times New Roman" w:hAnsi="Times New Roman" w:cs="Times New Roman"/>
          <w:sz w:val="28"/>
          <w:szCs w:val="28"/>
        </w:rPr>
        <w:t>4</w:t>
      </w:r>
      <w:r w:rsidR="00B04453" w:rsidRPr="00E7356A">
        <w:rPr>
          <w:rFonts w:ascii="Times New Roman" w:hAnsi="Times New Roman" w:cs="Times New Roman"/>
          <w:sz w:val="28"/>
          <w:szCs w:val="28"/>
        </w:rPr>
        <w:t xml:space="preserve">. </w:t>
      </w:r>
      <w:r w:rsidRPr="00E7356A">
        <w:rPr>
          <w:rFonts w:ascii="Times New Roman" w:hAnsi="Times New Roman" w:cs="Times New Roman"/>
          <w:sz w:val="28"/>
          <w:szCs w:val="28"/>
        </w:rPr>
        <w:t xml:space="preserve">Подотчетные субъекты </w:t>
      </w:r>
      <w:r w:rsidR="009259AA" w:rsidRPr="00E7356A">
        <w:rPr>
          <w:rFonts w:ascii="Times New Roman" w:hAnsi="Times New Roman" w:cs="Times New Roman"/>
          <w:sz w:val="28"/>
          <w:szCs w:val="28"/>
        </w:rPr>
        <w:t xml:space="preserve">разрабатывают и </w:t>
      </w:r>
      <w:r w:rsidR="005B3BA0" w:rsidRPr="00E7356A">
        <w:rPr>
          <w:rFonts w:ascii="Times New Roman" w:hAnsi="Times New Roman" w:cs="Times New Roman"/>
          <w:sz w:val="28"/>
          <w:szCs w:val="28"/>
        </w:rPr>
        <w:t xml:space="preserve">применяют </w:t>
      </w:r>
      <w:r w:rsidR="00B04453" w:rsidRPr="00E7356A">
        <w:rPr>
          <w:rFonts w:ascii="Times New Roman" w:hAnsi="Times New Roman" w:cs="Times New Roman"/>
          <w:sz w:val="28"/>
          <w:szCs w:val="28"/>
        </w:rPr>
        <w:t>меры</w:t>
      </w:r>
      <w:r w:rsidRPr="00E7356A">
        <w:rPr>
          <w:rFonts w:ascii="Times New Roman" w:hAnsi="Times New Roman" w:cs="Times New Roman"/>
          <w:sz w:val="28"/>
          <w:szCs w:val="28"/>
        </w:rPr>
        <w:t xml:space="preserve"> внутреннего контроля</w:t>
      </w:r>
      <w:r w:rsidR="00B04453" w:rsidRPr="00E7356A">
        <w:rPr>
          <w:rFonts w:ascii="Times New Roman" w:hAnsi="Times New Roman" w:cs="Times New Roman"/>
          <w:sz w:val="28"/>
          <w:szCs w:val="28"/>
        </w:rPr>
        <w:t xml:space="preserve">, основанные на риск-ориентированном подходе в соответствии с законодательством </w:t>
      </w:r>
      <w:r w:rsidRPr="00E7356A">
        <w:rPr>
          <w:rFonts w:ascii="Times New Roman" w:hAnsi="Times New Roman" w:cs="Times New Roman"/>
          <w:sz w:val="28"/>
          <w:szCs w:val="28"/>
        </w:rPr>
        <w:t>Республики Таджикистан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</w:t>
      </w:r>
      <w:r w:rsidR="00B04453" w:rsidRPr="00E7356A">
        <w:rPr>
          <w:rFonts w:ascii="Times New Roman" w:hAnsi="Times New Roman" w:cs="Times New Roman"/>
          <w:sz w:val="28"/>
          <w:szCs w:val="28"/>
        </w:rPr>
        <w:t>.</w:t>
      </w:r>
      <w:r w:rsidR="003F7937" w:rsidRPr="00E735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3F606" w14:textId="12E7566C" w:rsidR="003F7937" w:rsidRPr="00E7356A" w:rsidRDefault="0093757C" w:rsidP="003F7937">
      <w:pPr>
        <w:pStyle w:val="tk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 xml:space="preserve">5. </w:t>
      </w:r>
      <w:r w:rsidR="003F7937" w:rsidRPr="00E7356A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реализации мер внутреннего контроля </w:t>
      </w:r>
      <w:r w:rsidR="005E11DA" w:rsidRPr="00E7356A">
        <w:rPr>
          <w:rFonts w:ascii="Times New Roman" w:hAnsi="Times New Roman" w:cs="Times New Roman"/>
          <w:sz w:val="28"/>
          <w:szCs w:val="28"/>
          <w:lang w:val="tg-Cyrl-TJ"/>
        </w:rPr>
        <w:t>подот</w:t>
      </w:r>
      <w:r w:rsidR="005E11DA" w:rsidRPr="00E7356A">
        <w:rPr>
          <w:rFonts w:ascii="Times New Roman" w:hAnsi="Times New Roman" w:cs="Times New Roman"/>
          <w:sz w:val="28"/>
          <w:szCs w:val="28"/>
        </w:rPr>
        <w:t xml:space="preserve">четным субъектам </w:t>
      </w:r>
      <w:r w:rsidR="003F7937" w:rsidRPr="00E7356A">
        <w:rPr>
          <w:rFonts w:ascii="Times New Roman" w:hAnsi="Times New Roman" w:cs="Times New Roman"/>
          <w:sz w:val="28"/>
          <w:szCs w:val="28"/>
        </w:rPr>
        <w:t xml:space="preserve">рекомендуется использовать </w:t>
      </w:r>
      <w:r w:rsidR="003F7937" w:rsidRPr="00E7356A">
        <w:rPr>
          <w:rFonts w:ascii="Times New Roman" w:hAnsi="Times New Roman" w:cs="Times New Roman"/>
          <w:sz w:val="28"/>
          <w:szCs w:val="28"/>
        </w:rPr>
        <w:lastRenderedPageBreak/>
        <w:t>автоматизированные информационные системы, соответствующие требованиям программы (правила и процедуры) внутреннего контроля подотчетного субъекта.</w:t>
      </w:r>
    </w:p>
    <w:p w14:paraId="79D875AA" w14:textId="3D225F78" w:rsidR="00DD77CB" w:rsidRPr="00E7356A" w:rsidRDefault="0093757C">
      <w:pPr>
        <w:pStyle w:val="tk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6</w:t>
      </w:r>
      <w:r w:rsidR="00B04453" w:rsidRPr="00E7356A">
        <w:rPr>
          <w:rFonts w:ascii="Times New Roman" w:hAnsi="Times New Roman" w:cs="Times New Roman"/>
          <w:sz w:val="28"/>
          <w:szCs w:val="28"/>
        </w:rPr>
        <w:t>. Программ</w:t>
      </w:r>
      <w:r w:rsidR="005B3BA0" w:rsidRPr="00E7356A">
        <w:rPr>
          <w:rFonts w:ascii="Times New Roman" w:hAnsi="Times New Roman" w:cs="Times New Roman"/>
          <w:sz w:val="28"/>
          <w:szCs w:val="28"/>
        </w:rPr>
        <w:t>а</w:t>
      </w:r>
      <w:r w:rsidR="00B04453" w:rsidRPr="00E7356A">
        <w:rPr>
          <w:rFonts w:ascii="Times New Roman" w:hAnsi="Times New Roman" w:cs="Times New Roman"/>
          <w:sz w:val="28"/>
          <w:szCs w:val="28"/>
        </w:rPr>
        <w:t xml:space="preserve"> внутреннего контроля </w:t>
      </w:r>
      <w:r w:rsidR="007066B4" w:rsidRPr="00E7356A">
        <w:rPr>
          <w:rFonts w:ascii="Times New Roman" w:hAnsi="Times New Roman" w:cs="Times New Roman"/>
          <w:sz w:val="28"/>
          <w:szCs w:val="28"/>
        </w:rPr>
        <w:t>подотчетного субъекта</w:t>
      </w:r>
      <w:r w:rsidR="00B04453" w:rsidRPr="00E7356A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5B3BA0" w:rsidRPr="00E7356A">
        <w:rPr>
          <w:rFonts w:ascii="Times New Roman" w:hAnsi="Times New Roman" w:cs="Times New Roman"/>
          <w:sz w:val="28"/>
          <w:szCs w:val="28"/>
        </w:rPr>
        <w:t>а</w:t>
      </w:r>
      <w:r w:rsidR="00B04453" w:rsidRPr="00E7356A">
        <w:rPr>
          <w:rFonts w:ascii="Times New Roman" w:hAnsi="Times New Roman" w:cs="Times New Roman"/>
          <w:sz w:val="28"/>
          <w:szCs w:val="28"/>
        </w:rPr>
        <w:t xml:space="preserve"> соответствовать законодательству </w:t>
      </w:r>
      <w:r w:rsidR="007066B4" w:rsidRPr="00E7356A">
        <w:rPr>
          <w:rFonts w:ascii="Times New Roman" w:hAnsi="Times New Roman" w:cs="Times New Roman"/>
          <w:sz w:val="28"/>
          <w:szCs w:val="28"/>
        </w:rPr>
        <w:t>Республики Таджикистан</w:t>
      </w:r>
      <w:r w:rsidR="00B04453" w:rsidRPr="00E7356A">
        <w:rPr>
          <w:rFonts w:ascii="Times New Roman" w:hAnsi="Times New Roman" w:cs="Times New Roman"/>
          <w:sz w:val="28"/>
          <w:szCs w:val="28"/>
        </w:rPr>
        <w:t xml:space="preserve"> </w:t>
      </w:r>
      <w:r w:rsidR="007066B4" w:rsidRPr="00E7356A">
        <w:rPr>
          <w:rFonts w:ascii="Times New Roman" w:hAnsi="Times New Roman" w:cs="Times New Roman"/>
          <w:sz w:val="28"/>
          <w:szCs w:val="28"/>
        </w:rPr>
        <w:t xml:space="preserve">в сфере противодействия легализации (отмыванию) доходов, полученных преступным путем, финансированию терроризма и </w:t>
      </w:r>
      <w:r w:rsidR="00E7356A" w:rsidRPr="00E7356A">
        <w:rPr>
          <w:rFonts w:ascii="Times New Roman" w:hAnsi="Times New Roman" w:cs="Times New Roman"/>
          <w:sz w:val="28"/>
          <w:szCs w:val="28"/>
        </w:rPr>
        <w:t>финансированию распространения оружия массового поражения,</w:t>
      </w:r>
      <w:r w:rsidR="00C73C1B" w:rsidRPr="00E7356A">
        <w:rPr>
          <w:rFonts w:ascii="Times New Roman" w:hAnsi="Times New Roman" w:cs="Times New Roman"/>
          <w:sz w:val="28"/>
          <w:szCs w:val="28"/>
        </w:rPr>
        <w:t xml:space="preserve"> и настоящ</w:t>
      </w:r>
      <w:r w:rsidR="005B3BA0" w:rsidRPr="00E7356A">
        <w:rPr>
          <w:rFonts w:ascii="Times New Roman" w:hAnsi="Times New Roman" w:cs="Times New Roman"/>
          <w:sz w:val="28"/>
          <w:szCs w:val="28"/>
        </w:rPr>
        <w:t>им</w:t>
      </w:r>
      <w:r w:rsidR="00C73C1B" w:rsidRPr="00E7356A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5B3BA0" w:rsidRPr="00E7356A">
        <w:rPr>
          <w:rFonts w:ascii="Times New Roman" w:hAnsi="Times New Roman" w:cs="Times New Roman"/>
          <w:sz w:val="28"/>
          <w:szCs w:val="28"/>
        </w:rPr>
        <w:t>ям</w:t>
      </w:r>
      <w:r w:rsidR="00B04453" w:rsidRPr="00E7356A">
        <w:rPr>
          <w:rFonts w:ascii="Times New Roman" w:hAnsi="Times New Roman" w:cs="Times New Roman"/>
          <w:sz w:val="28"/>
          <w:szCs w:val="28"/>
        </w:rPr>
        <w:t>, а также разрабатыват</w:t>
      </w:r>
      <w:r w:rsidR="001E61F3" w:rsidRPr="00E7356A">
        <w:rPr>
          <w:rFonts w:ascii="Times New Roman" w:hAnsi="Times New Roman" w:cs="Times New Roman"/>
          <w:sz w:val="28"/>
          <w:szCs w:val="28"/>
        </w:rPr>
        <w:t>ь</w:t>
      </w:r>
      <w:r w:rsidR="00B04453" w:rsidRPr="00E7356A">
        <w:rPr>
          <w:rFonts w:ascii="Times New Roman" w:hAnsi="Times New Roman" w:cs="Times New Roman"/>
          <w:sz w:val="28"/>
          <w:szCs w:val="28"/>
        </w:rPr>
        <w:t>ся и применят</w:t>
      </w:r>
      <w:r w:rsidR="001E61F3" w:rsidRPr="00E7356A">
        <w:rPr>
          <w:rFonts w:ascii="Times New Roman" w:hAnsi="Times New Roman" w:cs="Times New Roman"/>
          <w:sz w:val="28"/>
          <w:szCs w:val="28"/>
        </w:rPr>
        <w:t>ь</w:t>
      </w:r>
      <w:r w:rsidR="00B04453" w:rsidRPr="00E7356A">
        <w:rPr>
          <w:rFonts w:ascii="Times New Roman" w:hAnsi="Times New Roman" w:cs="Times New Roman"/>
          <w:sz w:val="28"/>
          <w:szCs w:val="28"/>
        </w:rPr>
        <w:t xml:space="preserve">ся с учетом особенностей деятельности, штатной численности, клиентской базы и уровня рисков </w:t>
      </w:r>
      <w:r w:rsidR="007066B4" w:rsidRPr="00E7356A">
        <w:rPr>
          <w:rFonts w:ascii="Times New Roman" w:hAnsi="Times New Roman" w:cs="Times New Roman"/>
          <w:sz w:val="28"/>
          <w:szCs w:val="28"/>
        </w:rPr>
        <w:t>подотчетного субъекта</w:t>
      </w:r>
      <w:r w:rsidR="00B04453" w:rsidRPr="00E7356A">
        <w:rPr>
          <w:rFonts w:ascii="Times New Roman" w:hAnsi="Times New Roman" w:cs="Times New Roman"/>
          <w:sz w:val="28"/>
          <w:szCs w:val="28"/>
        </w:rPr>
        <w:t>.</w:t>
      </w:r>
      <w:r w:rsidR="008F6C74" w:rsidRPr="00E7356A">
        <w:rPr>
          <w:rFonts w:ascii="Times New Roman" w:hAnsi="Times New Roman" w:cs="Times New Roman"/>
          <w:sz w:val="28"/>
          <w:szCs w:val="28"/>
        </w:rPr>
        <w:t xml:space="preserve"> </w:t>
      </w:r>
      <w:r w:rsidR="007066B4" w:rsidRPr="00E7356A">
        <w:rPr>
          <w:rFonts w:ascii="Times New Roman" w:hAnsi="Times New Roman" w:cs="Times New Roman"/>
          <w:sz w:val="28"/>
          <w:szCs w:val="28"/>
        </w:rPr>
        <w:t>Подотчетные субъекты</w:t>
      </w:r>
      <w:r w:rsidR="00B04453" w:rsidRPr="00E7356A">
        <w:rPr>
          <w:rFonts w:ascii="Times New Roman" w:hAnsi="Times New Roman" w:cs="Times New Roman"/>
          <w:sz w:val="28"/>
          <w:szCs w:val="28"/>
        </w:rPr>
        <w:t xml:space="preserve"> </w:t>
      </w:r>
      <w:r w:rsidR="001E61F3" w:rsidRPr="00E7356A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="004D1D5D" w:rsidRPr="00E7356A">
        <w:rPr>
          <w:rFonts w:ascii="Times New Roman" w:hAnsi="Times New Roman" w:cs="Times New Roman"/>
          <w:sz w:val="28"/>
          <w:szCs w:val="28"/>
        </w:rPr>
        <w:t>осуществить мониторинг применения</w:t>
      </w:r>
      <w:r w:rsidR="00B04453" w:rsidRPr="00E7356A">
        <w:rPr>
          <w:rFonts w:ascii="Times New Roman" w:hAnsi="Times New Roman" w:cs="Times New Roman"/>
          <w:sz w:val="28"/>
          <w:szCs w:val="28"/>
        </w:rPr>
        <w:t xml:space="preserve"> программы внутреннего контроля и </w:t>
      </w:r>
      <w:r w:rsidR="007066B4" w:rsidRPr="00E7356A">
        <w:rPr>
          <w:rFonts w:ascii="Times New Roman" w:hAnsi="Times New Roman" w:cs="Times New Roman"/>
          <w:sz w:val="28"/>
          <w:szCs w:val="28"/>
        </w:rPr>
        <w:t>в случае необходимости усилива</w:t>
      </w:r>
      <w:r w:rsidR="001E61F3" w:rsidRPr="00E7356A">
        <w:rPr>
          <w:rFonts w:ascii="Times New Roman" w:hAnsi="Times New Roman" w:cs="Times New Roman"/>
          <w:sz w:val="28"/>
          <w:szCs w:val="28"/>
        </w:rPr>
        <w:t>ть</w:t>
      </w:r>
      <w:r w:rsidR="007066B4" w:rsidRPr="00E7356A">
        <w:rPr>
          <w:rFonts w:ascii="Times New Roman" w:hAnsi="Times New Roman" w:cs="Times New Roman"/>
          <w:sz w:val="28"/>
          <w:szCs w:val="28"/>
        </w:rPr>
        <w:t xml:space="preserve"> е</w:t>
      </w:r>
      <w:r w:rsidR="008F6C74" w:rsidRPr="00E7356A">
        <w:rPr>
          <w:rFonts w:ascii="Times New Roman" w:hAnsi="Times New Roman" w:cs="Times New Roman"/>
          <w:sz w:val="28"/>
          <w:szCs w:val="28"/>
        </w:rPr>
        <w:t>ё</w:t>
      </w:r>
      <w:r w:rsidR="00B04453" w:rsidRPr="00E7356A">
        <w:rPr>
          <w:rFonts w:ascii="Times New Roman" w:hAnsi="Times New Roman" w:cs="Times New Roman"/>
          <w:sz w:val="28"/>
          <w:szCs w:val="28"/>
        </w:rPr>
        <w:t>.</w:t>
      </w:r>
      <w:r w:rsidR="008E3C7C" w:rsidRPr="00E7356A">
        <w:rPr>
          <w:sz w:val="28"/>
          <w:szCs w:val="28"/>
        </w:rPr>
        <w:t xml:space="preserve"> </w:t>
      </w:r>
    </w:p>
    <w:p w14:paraId="1DA1CEF2" w14:textId="0690A773" w:rsidR="004D1D5D" w:rsidRPr="00E7356A" w:rsidRDefault="0093757C" w:rsidP="004D1D5D">
      <w:pPr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>7</w:t>
      </w:r>
      <w:r w:rsidR="004D1D5D" w:rsidRPr="00E7356A">
        <w:rPr>
          <w:sz w:val="28"/>
          <w:szCs w:val="28"/>
        </w:rPr>
        <w:t>. Подотчетные субъекты, привлека</w:t>
      </w:r>
      <w:r w:rsidR="00A5223B" w:rsidRPr="00E7356A">
        <w:rPr>
          <w:sz w:val="28"/>
          <w:szCs w:val="28"/>
        </w:rPr>
        <w:t>ющие</w:t>
      </w:r>
      <w:r w:rsidR="004D1D5D" w:rsidRPr="00E7356A">
        <w:rPr>
          <w:sz w:val="28"/>
          <w:szCs w:val="28"/>
        </w:rPr>
        <w:t xml:space="preserve"> агентов для осуществления </w:t>
      </w:r>
      <w:r w:rsidR="00A5223B" w:rsidRPr="00E7356A">
        <w:rPr>
          <w:sz w:val="28"/>
          <w:szCs w:val="28"/>
        </w:rPr>
        <w:t>своих функций и проведения отдельных операций</w:t>
      </w:r>
      <w:r w:rsidR="004D1D5D" w:rsidRPr="00E7356A">
        <w:rPr>
          <w:sz w:val="28"/>
          <w:szCs w:val="28"/>
        </w:rPr>
        <w:t xml:space="preserve">, </w:t>
      </w:r>
      <w:r w:rsidR="00A5223B" w:rsidRPr="00E7356A">
        <w:rPr>
          <w:sz w:val="28"/>
          <w:szCs w:val="28"/>
        </w:rPr>
        <w:t>обязаны обеспечи</w:t>
      </w:r>
      <w:r w:rsidR="008D5093" w:rsidRPr="00E7356A">
        <w:rPr>
          <w:sz w:val="28"/>
          <w:szCs w:val="28"/>
        </w:rPr>
        <w:t>ва</w:t>
      </w:r>
      <w:r w:rsidR="00A5223B" w:rsidRPr="00E7356A">
        <w:rPr>
          <w:sz w:val="28"/>
          <w:szCs w:val="28"/>
        </w:rPr>
        <w:t>ть применени</w:t>
      </w:r>
      <w:r w:rsidR="00701A5A" w:rsidRPr="00E7356A">
        <w:rPr>
          <w:sz w:val="28"/>
          <w:szCs w:val="28"/>
        </w:rPr>
        <w:t>е</w:t>
      </w:r>
      <w:r w:rsidR="00A5223B" w:rsidRPr="00E7356A">
        <w:rPr>
          <w:sz w:val="28"/>
          <w:szCs w:val="28"/>
        </w:rPr>
        <w:t xml:space="preserve"> </w:t>
      </w:r>
      <w:r w:rsidR="008D5093" w:rsidRPr="00E7356A">
        <w:rPr>
          <w:sz w:val="28"/>
          <w:szCs w:val="28"/>
        </w:rPr>
        <w:t xml:space="preserve">ими требований программ внутреннего контроля </w:t>
      </w:r>
      <w:r w:rsidR="00A5223B" w:rsidRPr="00E7356A">
        <w:rPr>
          <w:sz w:val="28"/>
          <w:szCs w:val="28"/>
        </w:rPr>
        <w:t xml:space="preserve">и осуществляют контроль </w:t>
      </w:r>
      <w:r w:rsidR="008D5093" w:rsidRPr="00E7356A">
        <w:rPr>
          <w:sz w:val="28"/>
          <w:szCs w:val="28"/>
        </w:rPr>
        <w:t xml:space="preserve">за их </w:t>
      </w:r>
      <w:r w:rsidR="000E760D" w:rsidRPr="00E7356A">
        <w:rPr>
          <w:sz w:val="28"/>
          <w:szCs w:val="28"/>
        </w:rPr>
        <w:t>выполне</w:t>
      </w:r>
      <w:r w:rsidR="008D5093" w:rsidRPr="00E7356A">
        <w:rPr>
          <w:sz w:val="28"/>
          <w:szCs w:val="28"/>
        </w:rPr>
        <w:t>нием.</w:t>
      </w:r>
      <w:r w:rsidR="00A5223B" w:rsidRPr="00E7356A">
        <w:rPr>
          <w:sz w:val="28"/>
          <w:szCs w:val="28"/>
        </w:rPr>
        <w:t xml:space="preserve"> </w:t>
      </w:r>
    </w:p>
    <w:p w14:paraId="52CF6B41" w14:textId="069F41C7" w:rsidR="00DD77CB" w:rsidRPr="00E7356A" w:rsidRDefault="0093757C">
      <w:pPr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>8</w:t>
      </w:r>
      <w:r w:rsidR="00B04453" w:rsidRPr="00E7356A">
        <w:rPr>
          <w:sz w:val="28"/>
          <w:szCs w:val="28"/>
        </w:rPr>
        <w:t xml:space="preserve">. </w:t>
      </w:r>
      <w:r w:rsidR="008F6C74" w:rsidRPr="00E7356A">
        <w:rPr>
          <w:sz w:val="28"/>
          <w:szCs w:val="28"/>
        </w:rPr>
        <w:t>Подотчетные субъекты</w:t>
      </w:r>
      <w:r w:rsidR="00B04453" w:rsidRPr="00E7356A">
        <w:rPr>
          <w:sz w:val="28"/>
          <w:szCs w:val="28"/>
        </w:rPr>
        <w:t xml:space="preserve"> в зависимости от организационно-правовой формы устанавливают следующ</w:t>
      </w:r>
      <w:r w:rsidR="00701A5A" w:rsidRPr="00E7356A">
        <w:rPr>
          <w:sz w:val="28"/>
          <w:szCs w:val="28"/>
        </w:rPr>
        <w:t>ую</w:t>
      </w:r>
      <w:r w:rsidR="00B04453" w:rsidRPr="00E7356A">
        <w:rPr>
          <w:sz w:val="28"/>
          <w:szCs w:val="28"/>
        </w:rPr>
        <w:t xml:space="preserve"> структуру контроля и </w:t>
      </w:r>
      <w:r w:rsidR="004865DB" w:rsidRPr="00E7356A">
        <w:rPr>
          <w:sz w:val="28"/>
          <w:szCs w:val="28"/>
        </w:rPr>
        <w:t>ее</w:t>
      </w:r>
      <w:r w:rsidR="00B04453" w:rsidRPr="00E7356A">
        <w:rPr>
          <w:sz w:val="28"/>
          <w:szCs w:val="28"/>
        </w:rPr>
        <w:t xml:space="preserve"> функции:</w:t>
      </w:r>
    </w:p>
    <w:p w14:paraId="7A528330" w14:textId="15436D61" w:rsidR="00DD77CB" w:rsidRPr="00E7356A" w:rsidRDefault="00B04453">
      <w:pPr>
        <w:spacing w:after="60" w:line="276" w:lineRule="auto"/>
        <w:ind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1) высший орган управления или иной уполномоченный орган управления:</w:t>
      </w:r>
    </w:p>
    <w:p w14:paraId="4A7FBBD4" w14:textId="3198A652" w:rsidR="00DD77CB" w:rsidRPr="00E7356A" w:rsidRDefault="00B04453" w:rsidP="008F6C74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определяет </w:t>
      </w:r>
      <w:r w:rsidR="008F6C74" w:rsidRPr="00E7356A">
        <w:rPr>
          <w:sz w:val="28"/>
          <w:szCs w:val="28"/>
        </w:rPr>
        <w:t>политику</w:t>
      </w:r>
      <w:r w:rsidR="004D5D72" w:rsidRPr="00E7356A">
        <w:rPr>
          <w:sz w:val="28"/>
          <w:szCs w:val="28"/>
        </w:rPr>
        <w:t xml:space="preserve"> </w:t>
      </w:r>
      <w:r w:rsidR="008F6C74" w:rsidRPr="00E7356A">
        <w:rPr>
          <w:sz w:val="28"/>
          <w:szCs w:val="28"/>
        </w:rPr>
        <w:t>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</w:t>
      </w:r>
      <w:r w:rsidRPr="00E7356A">
        <w:rPr>
          <w:sz w:val="28"/>
          <w:szCs w:val="28"/>
        </w:rPr>
        <w:t>;</w:t>
      </w:r>
    </w:p>
    <w:p w14:paraId="2155835E" w14:textId="2ADEA5D4" w:rsidR="00DD77CB" w:rsidRPr="00E7356A" w:rsidRDefault="00B04453" w:rsidP="008F6C74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утверждает программу внутреннего контроля и иные внутренние правовые акты в сфере </w:t>
      </w:r>
      <w:r w:rsidR="004D5D72" w:rsidRPr="00E7356A">
        <w:rPr>
          <w:sz w:val="28"/>
          <w:szCs w:val="28"/>
        </w:rPr>
        <w:t>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</w:t>
      </w:r>
      <w:r w:rsidRPr="00E7356A">
        <w:rPr>
          <w:sz w:val="28"/>
          <w:szCs w:val="28"/>
        </w:rPr>
        <w:t>, а также осуществляет контроль за их реализацией;</w:t>
      </w:r>
    </w:p>
    <w:p w14:paraId="689D6E55" w14:textId="3A8C8823" w:rsidR="00DD77CB" w:rsidRPr="00E7356A" w:rsidRDefault="00B04453" w:rsidP="008F6C74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определяет меры по обеспечению эффективной работы службы внутреннего контроля;</w:t>
      </w:r>
    </w:p>
    <w:p w14:paraId="7A9EB421" w14:textId="7ECCF6EE" w:rsidR="00DD77CB" w:rsidRPr="00E7356A" w:rsidRDefault="00B04453" w:rsidP="008F6C74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предоставляет свое согласие на назначение на должность и освобождение от должности </w:t>
      </w:r>
      <w:r w:rsidR="004D5D72" w:rsidRPr="00E7356A">
        <w:rPr>
          <w:sz w:val="28"/>
          <w:szCs w:val="28"/>
        </w:rPr>
        <w:t>ответственного сотрудника (комплаенс</w:t>
      </w:r>
      <w:r w:rsidR="00373AC0" w:rsidRPr="00E7356A">
        <w:rPr>
          <w:sz w:val="28"/>
          <w:szCs w:val="28"/>
        </w:rPr>
        <w:t>-</w:t>
      </w:r>
      <w:r w:rsidR="004D5D72" w:rsidRPr="00E7356A">
        <w:rPr>
          <w:sz w:val="28"/>
          <w:szCs w:val="28"/>
        </w:rPr>
        <w:t>специалиста)</w:t>
      </w:r>
      <w:r w:rsidR="0059449E" w:rsidRPr="00E7356A">
        <w:rPr>
          <w:sz w:val="28"/>
          <w:szCs w:val="28"/>
        </w:rPr>
        <w:t xml:space="preserve"> </w:t>
      </w:r>
      <w:r w:rsidR="004D5D72" w:rsidRPr="00E7356A">
        <w:rPr>
          <w:sz w:val="28"/>
          <w:szCs w:val="28"/>
        </w:rPr>
        <w:t>службы внутреннего контроля и заменяющего его лицо</w:t>
      </w:r>
      <w:r w:rsidRPr="00E7356A">
        <w:rPr>
          <w:sz w:val="28"/>
          <w:szCs w:val="28"/>
        </w:rPr>
        <w:t>;</w:t>
      </w:r>
    </w:p>
    <w:p w14:paraId="35713C7E" w14:textId="7EB8D115" w:rsidR="00DD77CB" w:rsidRPr="00E7356A" w:rsidRDefault="00B04453" w:rsidP="000F5AEA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рассматривает заключение </w:t>
      </w:r>
      <w:r w:rsidR="004D5D72" w:rsidRPr="00E7356A">
        <w:rPr>
          <w:sz w:val="28"/>
          <w:szCs w:val="28"/>
        </w:rPr>
        <w:t>внутреннего или внешнего независимого аудита</w:t>
      </w:r>
      <w:r w:rsidRPr="00E7356A">
        <w:rPr>
          <w:sz w:val="28"/>
          <w:szCs w:val="28"/>
        </w:rPr>
        <w:t xml:space="preserve"> </w:t>
      </w:r>
      <w:r w:rsidR="000F5AEA" w:rsidRPr="00E7356A">
        <w:rPr>
          <w:sz w:val="28"/>
          <w:szCs w:val="28"/>
        </w:rPr>
        <w:t xml:space="preserve">по результатам </w:t>
      </w:r>
      <w:r w:rsidR="004D5D72" w:rsidRPr="00E7356A">
        <w:rPr>
          <w:sz w:val="28"/>
          <w:szCs w:val="28"/>
        </w:rPr>
        <w:t>проверк</w:t>
      </w:r>
      <w:r w:rsidR="000F5AEA" w:rsidRPr="00E7356A">
        <w:rPr>
          <w:sz w:val="28"/>
          <w:szCs w:val="28"/>
        </w:rPr>
        <w:t>и</w:t>
      </w:r>
      <w:r w:rsidR="004D5D72" w:rsidRPr="00E7356A">
        <w:rPr>
          <w:sz w:val="28"/>
          <w:szCs w:val="28"/>
        </w:rPr>
        <w:t xml:space="preserve"> системы мер внутреннего контроля </w:t>
      </w:r>
      <w:r w:rsidR="000F5AEA" w:rsidRPr="00E7356A">
        <w:rPr>
          <w:sz w:val="28"/>
          <w:szCs w:val="28"/>
        </w:rPr>
        <w:t>в сфере</w:t>
      </w:r>
      <w:r w:rsidR="004D5D72" w:rsidRPr="00E7356A">
        <w:rPr>
          <w:sz w:val="28"/>
          <w:szCs w:val="28"/>
        </w:rPr>
        <w:t xml:space="preserve"> противодействия легализации (отмыванию) доходов, полученных преступным </w:t>
      </w:r>
      <w:r w:rsidR="004D5D72" w:rsidRPr="00E7356A">
        <w:rPr>
          <w:sz w:val="28"/>
          <w:szCs w:val="28"/>
        </w:rPr>
        <w:lastRenderedPageBreak/>
        <w:t>путем, финансированию терроризма и финансированию распространения оружия массового поражения</w:t>
      </w:r>
      <w:r w:rsidR="000F5AEA" w:rsidRPr="00E7356A">
        <w:rPr>
          <w:sz w:val="28"/>
          <w:szCs w:val="28"/>
        </w:rPr>
        <w:t xml:space="preserve"> и</w:t>
      </w:r>
      <w:r w:rsidRPr="00E7356A">
        <w:rPr>
          <w:sz w:val="28"/>
          <w:szCs w:val="28"/>
        </w:rPr>
        <w:t xml:space="preserve"> отчеты службы внутреннего контроля;</w:t>
      </w:r>
    </w:p>
    <w:p w14:paraId="542A73D5" w14:textId="7A52090F" w:rsidR="00DD77CB" w:rsidRPr="00E7356A" w:rsidRDefault="00B04453" w:rsidP="008F6C74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определяет меры, направленные на устранение недостатков в сфере </w:t>
      </w:r>
      <w:r w:rsidR="000F5AEA" w:rsidRPr="00E7356A">
        <w:rPr>
          <w:sz w:val="28"/>
          <w:szCs w:val="28"/>
        </w:rPr>
        <w:t>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</w:t>
      </w:r>
      <w:r w:rsidRPr="00E7356A">
        <w:rPr>
          <w:sz w:val="28"/>
          <w:szCs w:val="28"/>
        </w:rPr>
        <w:t xml:space="preserve">, выявленные </w:t>
      </w:r>
      <w:r w:rsidR="000F5AEA" w:rsidRPr="00E7356A">
        <w:rPr>
          <w:sz w:val="28"/>
          <w:szCs w:val="28"/>
        </w:rPr>
        <w:t>внутренн</w:t>
      </w:r>
      <w:r w:rsidR="00701A5A" w:rsidRPr="00E7356A">
        <w:rPr>
          <w:sz w:val="28"/>
          <w:szCs w:val="28"/>
        </w:rPr>
        <w:t>и</w:t>
      </w:r>
      <w:r w:rsidR="000F5AEA" w:rsidRPr="00E7356A">
        <w:rPr>
          <w:sz w:val="28"/>
          <w:szCs w:val="28"/>
        </w:rPr>
        <w:t>м или внешн</w:t>
      </w:r>
      <w:r w:rsidR="00701A5A" w:rsidRPr="00E7356A">
        <w:rPr>
          <w:sz w:val="28"/>
          <w:szCs w:val="28"/>
        </w:rPr>
        <w:t>и</w:t>
      </w:r>
      <w:r w:rsidR="000F5AEA" w:rsidRPr="00E7356A">
        <w:rPr>
          <w:sz w:val="28"/>
          <w:szCs w:val="28"/>
        </w:rPr>
        <w:t xml:space="preserve">м независимым </w:t>
      </w:r>
      <w:r w:rsidRPr="00E7356A">
        <w:rPr>
          <w:sz w:val="28"/>
          <w:szCs w:val="28"/>
        </w:rPr>
        <w:t>аудитом и</w:t>
      </w:r>
      <w:r w:rsidR="00BD4C04" w:rsidRPr="00E7356A">
        <w:rPr>
          <w:sz w:val="28"/>
          <w:szCs w:val="28"/>
          <w:lang w:val="tg-Cyrl-TJ"/>
        </w:rPr>
        <w:t>ли</w:t>
      </w:r>
      <w:r w:rsidRPr="00E7356A">
        <w:rPr>
          <w:sz w:val="28"/>
          <w:szCs w:val="28"/>
        </w:rPr>
        <w:t xml:space="preserve"> указанные в отчете службы внутреннего контроля, а также контролирует их реализацию;</w:t>
      </w:r>
    </w:p>
    <w:p w14:paraId="7BAA85D9" w14:textId="77777777" w:rsidR="00DD77CB" w:rsidRPr="00E7356A" w:rsidRDefault="00B04453">
      <w:pPr>
        <w:spacing w:after="60" w:line="276" w:lineRule="auto"/>
        <w:ind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2) исполнительный орган, осуществляющий руководство текущей деятельностью:</w:t>
      </w:r>
    </w:p>
    <w:p w14:paraId="57DDBD02" w14:textId="458D22F1" w:rsidR="00DD77CB" w:rsidRPr="00E7356A" w:rsidRDefault="00B04453" w:rsidP="000F5AEA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обеспечивает внедрение политики, программ и иных внутренних правовых актов в сфере </w:t>
      </w:r>
      <w:r w:rsidR="000F5AEA" w:rsidRPr="00E7356A">
        <w:rPr>
          <w:sz w:val="28"/>
          <w:szCs w:val="28"/>
        </w:rPr>
        <w:t>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</w:t>
      </w:r>
      <w:r w:rsidRPr="00E7356A">
        <w:rPr>
          <w:sz w:val="28"/>
          <w:szCs w:val="28"/>
        </w:rPr>
        <w:t>, утвержденных высшим органом управления;</w:t>
      </w:r>
    </w:p>
    <w:p w14:paraId="70A8D435" w14:textId="01019D98" w:rsidR="00DD77CB" w:rsidRPr="00E7356A" w:rsidRDefault="00B04453" w:rsidP="000F5AEA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обеспечивает и контролирует исполнение законодательства </w:t>
      </w:r>
      <w:r w:rsidR="000F5AEA" w:rsidRPr="00E7356A">
        <w:rPr>
          <w:sz w:val="28"/>
          <w:szCs w:val="28"/>
        </w:rPr>
        <w:t>Республики Таджикистан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</w:t>
      </w:r>
      <w:r w:rsidRPr="00E7356A">
        <w:rPr>
          <w:sz w:val="28"/>
          <w:szCs w:val="28"/>
        </w:rPr>
        <w:t>;</w:t>
      </w:r>
    </w:p>
    <w:p w14:paraId="7FAF9898" w14:textId="55E276E6" w:rsidR="0059616C" w:rsidRPr="00E7356A" w:rsidRDefault="00B04453" w:rsidP="0059616C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назначает на должность и освобождает от должности </w:t>
      </w:r>
      <w:r w:rsidR="00622CE0" w:rsidRPr="00E7356A">
        <w:rPr>
          <w:sz w:val="28"/>
          <w:szCs w:val="28"/>
          <w:lang w:val="tg-Cyrl-TJ"/>
        </w:rPr>
        <w:t xml:space="preserve">ответственного </w:t>
      </w:r>
      <w:r w:rsidR="000F5AEA" w:rsidRPr="00E7356A">
        <w:rPr>
          <w:sz w:val="28"/>
          <w:szCs w:val="28"/>
        </w:rPr>
        <w:t>сотрудника (комплаенс</w:t>
      </w:r>
      <w:r w:rsidR="00373AC0" w:rsidRPr="00E7356A">
        <w:rPr>
          <w:sz w:val="28"/>
          <w:szCs w:val="28"/>
        </w:rPr>
        <w:t>-</w:t>
      </w:r>
      <w:r w:rsidR="000F5AEA" w:rsidRPr="00E7356A">
        <w:rPr>
          <w:sz w:val="28"/>
          <w:szCs w:val="28"/>
        </w:rPr>
        <w:t>специалиста) службы внутреннего контроля и заменяющего его лица</w:t>
      </w:r>
      <w:r w:rsidR="003F7937" w:rsidRPr="00E7356A">
        <w:rPr>
          <w:sz w:val="28"/>
          <w:szCs w:val="28"/>
        </w:rPr>
        <w:t xml:space="preserve"> (далее – ответственное лицо) </w:t>
      </w:r>
      <w:r w:rsidRPr="00E7356A">
        <w:rPr>
          <w:sz w:val="28"/>
          <w:szCs w:val="28"/>
        </w:rPr>
        <w:t>с согласия высшего органа управления</w:t>
      </w:r>
      <w:r w:rsidR="0059616C" w:rsidRPr="00E7356A">
        <w:rPr>
          <w:sz w:val="28"/>
          <w:szCs w:val="28"/>
        </w:rPr>
        <w:t>;</w:t>
      </w:r>
    </w:p>
    <w:p w14:paraId="17E1F755" w14:textId="05DBB3D9" w:rsidR="00DD77CB" w:rsidRPr="00E7356A" w:rsidRDefault="0059616C" w:rsidP="0059616C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определяет </w:t>
      </w:r>
      <w:r w:rsidR="00054273" w:rsidRPr="00E7356A">
        <w:rPr>
          <w:sz w:val="28"/>
          <w:szCs w:val="28"/>
        </w:rPr>
        <w:t>сотруд</w:t>
      </w:r>
      <w:r w:rsidRPr="00E7356A">
        <w:rPr>
          <w:sz w:val="28"/>
          <w:szCs w:val="28"/>
        </w:rPr>
        <w:t>ников или подразделение (подразделения), в компетенцию которых входят вопросы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</w:t>
      </w:r>
      <w:r w:rsidR="00B04453" w:rsidRPr="00E7356A">
        <w:rPr>
          <w:sz w:val="28"/>
          <w:szCs w:val="28"/>
        </w:rPr>
        <w:t>;</w:t>
      </w:r>
    </w:p>
    <w:p w14:paraId="52DA37F1" w14:textId="112756FC" w:rsidR="00DD77CB" w:rsidRPr="00E7356A" w:rsidRDefault="00B04453" w:rsidP="000F5AEA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обеспечивает </w:t>
      </w:r>
      <w:r w:rsidR="000F5AEA" w:rsidRPr="00E7356A">
        <w:rPr>
          <w:sz w:val="28"/>
          <w:szCs w:val="28"/>
        </w:rPr>
        <w:t xml:space="preserve">обучение, подготовку, </w:t>
      </w:r>
      <w:r w:rsidR="000F5AEA" w:rsidRPr="00E7356A">
        <w:rPr>
          <w:rFonts w:ascii="Times New Roman Tj" w:hAnsi="Times New Roman Tj"/>
          <w:sz w:val="28"/>
          <w:szCs w:val="28"/>
        </w:rPr>
        <w:t xml:space="preserve">повышение квалификации и переподготовку </w:t>
      </w:r>
      <w:r w:rsidR="000F5AEA" w:rsidRPr="00E7356A">
        <w:rPr>
          <w:sz w:val="28"/>
          <w:szCs w:val="28"/>
        </w:rPr>
        <w:t xml:space="preserve">своих кадров </w:t>
      </w:r>
      <w:r w:rsidR="000F5AEA" w:rsidRPr="00E7356A">
        <w:rPr>
          <w:rFonts w:ascii="Times New Roman Tj" w:hAnsi="Times New Roman Tj"/>
          <w:sz w:val="28"/>
          <w:szCs w:val="28"/>
        </w:rPr>
        <w:t>по вопросам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</w:t>
      </w:r>
      <w:r w:rsidRPr="00E7356A">
        <w:rPr>
          <w:sz w:val="28"/>
          <w:szCs w:val="28"/>
        </w:rPr>
        <w:t>;</w:t>
      </w:r>
    </w:p>
    <w:p w14:paraId="18A0FE02" w14:textId="1392958D" w:rsidR="00DD77CB" w:rsidRPr="00E7356A" w:rsidRDefault="00B04453" w:rsidP="000F5AEA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обеспечивает реализацию мер, направленных на устранение недостатков, имеющихся во внутренних </w:t>
      </w:r>
      <w:r w:rsidR="001F6116">
        <w:rPr>
          <w:sz w:val="28"/>
          <w:szCs w:val="28"/>
        </w:rPr>
        <w:t>актах</w:t>
      </w:r>
      <w:r w:rsidRPr="00E7356A">
        <w:rPr>
          <w:sz w:val="28"/>
          <w:szCs w:val="28"/>
        </w:rPr>
        <w:t xml:space="preserve">, процедурах и системе внутреннего контроля, а также обеспечивает проведение </w:t>
      </w:r>
      <w:r w:rsidR="000F5AEA" w:rsidRPr="00E7356A">
        <w:rPr>
          <w:sz w:val="28"/>
          <w:szCs w:val="28"/>
        </w:rPr>
        <w:t xml:space="preserve">внутреннего или внешнего </w:t>
      </w:r>
      <w:r w:rsidRPr="00E7356A">
        <w:rPr>
          <w:sz w:val="28"/>
          <w:szCs w:val="28"/>
        </w:rPr>
        <w:t>независимого аудита.</w:t>
      </w:r>
    </w:p>
    <w:p w14:paraId="733D43F4" w14:textId="53CDA0FE" w:rsidR="00DD77CB" w:rsidRPr="00E7356A" w:rsidRDefault="0093757C">
      <w:pPr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lastRenderedPageBreak/>
        <w:t>9</w:t>
      </w:r>
      <w:r w:rsidR="00B04453" w:rsidRPr="00E7356A">
        <w:rPr>
          <w:sz w:val="28"/>
          <w:szCs w:val="28"/>
        </w:rPr>
        <w:t xml:space="preserve">. В случае если </w:t>
      </w:r>
      <w:r w:rsidR="00116E77" w:rsidRPr="00E7356A">
        <w:rPr>
          <w:sz w:val="28"/>
          <w:szCs w:val="28"/>
        </w:rPr>
        <w:t xml:space="preserve">высший руководящий орган </w:t>
      </w:r>
      <w:r w:rsidR="000F5AEA" w:rsidRPr="00E7356A">
        <w:rPr>
          <w:sz w:val="28"/>
          <w:szCs w:val="28"/>
        </w:rPr>
        <w:t>подотчетн</w:t>
      </w:r>
      <w:r w:rsidR="00116E77" w:rsidRPr="00E7356A">
        <w:rPr>
          <w:sz w:val="28"/>
          <w:szCs w:val="28"/>
        </w:rPr>
        <w:t>ого</w:t>
      </w:r>
      <w:r w:rsidR="000F5AEA" w:rsidRPr="00E7356A">
        <w:rPr>
          <w:sz w:val="28"/>
          <w:szCs w:val="28"/>
        </w:rPr>
        <w:t xml:space="preserve"> субъект</w:t>
      </w:r>
      <w:r w:rsidR="00116E77" w:rsidRPr="00E7356A">
        <w:rPr>
          <w:sz w:val="28"/>
          <w:szCs w:val="28"/>
        </w:rPr>
        <w:t>а состоит из</w:t>
      </w:r>
      <w:r w:rsidR="00B04453" w:rsidRPr="00E7356A">
        <w:rPr>
          <w:sz w:val="28"/>
          <w:szCs w:val="28"/>
        </w:rPr>
        <w:t xml:space="preserve"> </w:t>
      </w:r>
      <w:r w:rsidR="00116E77" w:rsidRPr="00E7356A">
        <w:rPr>
          <w:sz w:val="28"/>
          <w:szCs w:val="28"/>
        </w:rPr>
        <w:t>единоличного исполнительного органа</w:t>
      </w:r>
      <w:r w:rsidR="0059616C" w:rsidRPr="00E7356A">
        <w:rPr>
          <w:sz w:val="28"/>
          <w:szCs w:val="28"/>
        </w:rPr>
        <w:t>,</w:t>
      </w:r>
      <w:r w:rsidR="00116E77" w:rsidRPr="00E7356A">
        <w:rPr>
          <w:sz w:val="28"/>
          <w:szCs w:val="28"/>
        </w:rPr>
        <w:t xml:space="preserve"> </w:t>
      </w:r>
      <w:r w:rsidR="00B04453" w:rsidRPr="00E7356A">
        <w:rPr>
          <w:sz w:val="28"/>
          <w:szCs w:val="28"/>
        </w:rPr>
        <w:t>то данное лицо выполняет функции, предусмотренные подпунктами 1</w:t>
      </w:r>
      <w:r w:rsidR="005225EA" w:rsidRPr="00E7356A">
        <w:rPr>
          <w:sz w:val="28"/>
          <w:szCs w:val="28"/>
        </w:rPr>
        <w:t>)</w:t>
      </w:r>
      <w:r w:rsidR="00B04453" w:rsidRPr="00E7356A">
        <w:rPr>
          <w:sz w:val="28"/>
          <w:szCs w:val="28"/>
        </w:rPr>
        <w:t xml:space="preserve"> и 2</w:t>
      </w:r>
      <w:r w:rsidR="005225EA" w:rsidRPr="00E7356A">
        <w:rPr>
          <w:sz w:val="28"/>
          <w:szCs w:val="28"/>
        </w:rPr>
        <w:t>)</w:t>
      </w:r>
      <w:r w:rsidR="00B04453" w:rsidRPr="00E7356A">
        <w:rPr>
          <w:sz w:val="28"/>
          <w:szCs w:val="28"/>
        </w:rPr>
        <w:t xml:space="preserve"> пункта </w:t>
      </w:r>
      <w:r>
        <w:rPr>
          <w:sz w:val="28"/>
          <w:szCs w:val="28"/>
          <w:lang w:val="tg-Cyrl-TJ"/>
        </w:rPr>
        <w:t>8</w:t>
      </w:r>
      <w:r w:rsidR="00B04453" w:rsidRPr="00E7356A">
        <w:rPr>
          <w:sz w:val="28"/>
          <w:szCs w:val="28"/>
        </w:rPr>
        <w:t xml:space="preserve"> настоящ</w:t>
      </w:r>
      <w:r w:rsidR="005B3BA0" w:rsidRPr="00E7356A">
        <w:rPr>
          <w:sz w:val="28"/>
          <w:szCs w:val="28"/>
        </w:rPr>
        <w:t>их</w:t>
      </w:r>
      <w:r w:rsidR="00B04453" w:rsidRPr="00E7356A">
        <w:rPr>
          <w:sz w:val="28"/>
          <w:szCs w:val="28"/>
        </w:rPr>
        <w:t xml:space="preserve"> </w:t>
      </w:r>
      <w:r w:rsidR="005225EA" w:rsidRPr="00E7356A">
        <w:rPr>
          <w:sz w:val="28"/>
          <w:szCs w:val="28"/>
        </w:rPr>
        <w:t>Требовани</w:t>
      </w:r>
      <w:r w:rsidR="005B3BA0" w:rsidRPr="00E7356A">
        <w:rPr>
          <w:sz w:val="28"/>
          <w:szCs w:val="28"/>
        </w:rPr>
        <w:t>й</w:t>
      </w:r>
      <w:r w:rsidR="00B04453" w:rsidRPr="00E7356A">
        <w:rPr>
          <w:sz w:val="28"/>
          <w:szCs w:val="28"/>
        </w:rPr>
        <w:t>.</w:t>
      </w:r>
    </w:p>
    <w:p w14:paraId="036C0F80" w14:textId="623D5EC9" w:rsidR="00541245" w:rsidRDefault="00541245">
      <w:pPr>
        <w:spacing w:after="60" w:line="276" w:lineRule="auto"/>
        <w:ind w:firstLine="567"/>
        <w:jc w:val="both"/>
        <w:rPr>
          <w:sz w:val="28"/>
          <w:szCs w:val="28"/>
        </w:rPr>
      </w:pPr>
    </w:p>
    <w:p w14:paraId="306B233B" w14:textId="188C6F91" w:rsidR="0093757C" w:rsidRPr="00E7356A" w:rsidRDefault="0093757C" w:rsidP="0093757C">
      <w:pPr>
        <w:spacing w:after="200" w:line="276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tg-Cyrl-TJ"/>
        </w:rPr>
        <w:t>2</w:t>
      </w:r>
      <w:r w:rsidRPr="00E7356A">
        <w:rPr>
          <w:sz w:val="28"/>
          <w:szCs w:val="28"/>
        </w:rPr>
        <w:t xml:space="preserve">. ТРЕБОВАНИЯ К ПРОГРАММЕ </w:t>
      </w:r>
      <w:r w:rsidRPr="00E7356A">
        <w:rPr>
          <w:sz w:val="28"/>
          <w:szCs w:val="28"/>
        </w:rPr>
        <w:t>ОЦЕНКИ РИСКОВ</w:t>
      </w:r>
    </w:p>
    <w:p w14:paraId="71AB1A0C" w14:textId="53F43D50" w:rsidR="0093757C" w:rsidRPr="00E7356A" w:rsidRDefault="0093757C" w:rsidP="0093757C">
      <w:pPr>
        <w:pStyle w:val="tk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10</w:t>
      </w:r>
      <w:r w:rsidRPr="00E7356A">
        <w:rPr>
          <w:rFonts w:ascii="Times New Roman" w:hAnsi="Times New Roman" w:cs="Times New Roman"/>
          <w:sz w:val="28"/>
          <w:szCs w:val="28"/>
        </w:rPr>
        <w:t>. Подотчетные субъекты обязаны определять (выявлять), оценивать, документально фиксировать и постоянно обновлять свои риски по следующим субъектам и объектам:</w:t>
      </w:r>
    </w:p>
    <w:p w14:paraId="4C133C77" w14:textId="77777777" w:rsidR="0093757C" w:rsidRPr="00E7356A" w:rsidRDefault="0093757C" w:rsidP="0093757C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E7356A">
        <w:rPr>
          <w:rFonts w:ascii="Times New Roman" w:hAnsi="Times New Roman" w:cs="Times New Roman"/>
          <w:sz w:val="28"/>
          <w:szCs w:val="28"/>
        </w:rPr>
        <w:t>- своим клиентам;</w:t>
      </w:r>
    </w:p>
    <w:p w14:paraId="19036FAF" w14:textId="77777777" w:rsidR="0093757C" w:rsidRPr="00E7356A" w:rsidRDefault="0093757C" w:rsidP="0093757C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E7356A">
        <w:rPr>
          <w:rFonts w:ascii="Times New Roman" w:hAnsi="Times New Roman" w:cs="Times New Roman"/>
          <w:sz w:val="28"/>
          <w:szCs w:val="28"/>
        </w:rPr>
        <w:t>- странам или географическим регионам, выходцами из которых являются или в которых находятся их клиенты;</w:t>
      </w:r>
    </w:p>
    <w:p w14:paraId="33E046DF" w14:textId="77777777" w:rsidR="0093757C" w:rsidRPr="00E7356A" w:rsidRDefault="0093757C" w:rsidP="0093757C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E7356A">
        <w:rPr>
          <w:rFonts w:ascii="Times New Roman" w:hAnsi="Times New Roman" w:cs="Times New Roman"/>
          <w:sz w:val="28"/>
          <w:szCs w:val="28"/>
        </w:rPr>
        <w:t>- странам или географическим регионам, в которых подотчетный субъект осуществляет свою деятельность;</w:t>
      </w:r>
    </w:p>
    <w:p w14:paraId="3E0B98A0" w14:textId="77777777" w:rsidR="0093757C" w:rsidRPr="00E7356A" w:rsidRDefault="0093757C" w:rsidP="0093757C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E7356A">
        <w:rPr>
          <w:rFonts w:ascii="Times New Roman" w:hAnsi="Times New Roman" w:cs="Times New Roman"/>
          <w:sz w:val="28"/>
          <w:szCs w:val="28"/>
        </w:rPr>
        <w:t xml:space="preserve">- продуктам, услугам, операциям (сделкам) и каналам поставки </w:t>
      </w:r>
      <w:r w:rsidRPr="00E7356A">
        <w:rPr>
          <w:rFonts w:ascii="Times New Roman" w:hAnsi="Times New Roman" w:cs="Times New Roman"/>
          <w:sz w:val="28"/>
          <w:szCs w:val="28"/>
          <w:lang w:val="tg-Cyrl-TJ"/>
        </w:rPr>
        <w:t>подочетного субъекта</w:t>
      </w:r>
      <w:r w:rsidRPr="00E735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EB1421" w14:textId="6FAA488F" w:rsidR="0093757C" w:rsidRPr="00E7356A" w:rsidRDefault="0093757C" w:rsidP="0093757C">
      <w:pPr>
        <w:pStyle w:val="tk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 xml:space="preserve">11. </w:t>
      </w:r>
      <w:r w:rsidRPr="00E7356A">
        <w:rPr>
          <w:rFonts w:ascii="Times New Roman" w:hAnsi="Times New Roman" w:cs="Times New Roman"/>
          <w:sz w:val="28"/>
          <w:szCs w:val="28"/>
        </w:rPr>
        <w:t xml:space="preserve">При оценке рисков подотчетные субъекты учитывают результаты национальной и секторальной оценки рисков, а также иные документы и рекомендации, </w:t>
      </w:r>
      <w:r w:rsidRPr="00E7356A">
        <w:rPr>
          <w:rFonts w:ascii="Times New Roman" w:hAnsi="Times New Roman" w:cs="Times New Roman"/>
          <w:sz w:val="28"/>
          <w:szCs w:val="28"/>
          <w:lang w:val="tg-Cyrl-TJ"/>
        </w:rPr>
        <w:t>принятые</w:t>
      </w:r>
      <w:r w:rsidRPr="00E7356A">
        <w:rPr>
          <w:rFonts w:ascii="Times New Roman" w:hAnsi="Times New Roman" w:cs="Times New Roman"/>
          <w:sz w:val="28"/>
          <w:szCs w:val="28"/>
        </w:rPr>
        <w:t xml:space="preserve"> уполномоченным и надзорным орган</w:t>
      </w:r>
      <w:r w:rsidRPr="00E7356A">
        <w:rPr>
          <w:rFonts w:ascii="Times New Roman" w:hAnsi="Times New Roman" w:cs="Times New Roman"/>
          <w:sz w:val="28"/>
          <w:szCs w:val="28"/>
          <w:lang w:val="tg-Cyrl-TJ"/>
        </w:rPr>
        <w:t>ами</w:t>
      </w:r>
      <w:r w:rsidRPr="00E7356A">
        <w:rPr>
          <w:rFonts w:ascii="Times New Roman" w:hAnsi="Times New Roman" w:cs="Times New Roman"/>
          <w:sz w:val="28"/>
          <w:szCs w:val="28"/>
        </w:rPr>
        <w:t>.</w:t>
      </w:r>
    </w:p>
    <w:p w14:paraId="1E70264F" w14:textId="5D3E72BB" w:rsidR="0093757C" w:rsidRPr="00E7356A" w:rsidRDefault="0093757C" w:rsidP="0093757C">
      <w:pPr>
        <w:pStyle w:val="tk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 xml:space="preserve">12. </w:t>
      </w:r>
      <w:r w:rsidRPr="00E7356A">
        <w:rPr>
          <w:rFonts w:ascii="Times New Roman" w:hAnsi="Times New Roman" w:cs="Times New Roman"/>
          <w:sz w:val="28"/>
          <w:szCs w:val="28"/>
        </w:rPr>
        <w:t>Подотчетные субъекты обязаны пересматривать оценку рисков на регулярной основе, а также при изменении профиля</w:t>
      </w:r>
      <w:r w:rsidRPr="00E7356A">
        <w:rPr>
          <w:rFonts w:ascii="Times New Roman" w:hAnsi="Times New Roman" w:cs="Times New Roman"/>
          <w:sz w:val="28"/>
          <w:szCs w:val="28"/>
          <w:lang w:val="tg-Cyrl-TJ"/>
        </w:rPr>
        <w:t xml:space="preserve"> (описания)</w:t>
      </w:r>
      <w:r w:rsidRPr="00E7356A">
        <w:rPr>
          <w:rFonts w:ascii="Times New Roman" w:hAnsi="Times New Roman" w:cs="Times New Roman"/>
          <w:sz w:val="28"/>
          <w:szCs w:val="28"/>
        </w:rPr>
        <w:t xml:space="preserve"> клиента, внедрении новых продуктов, услуг или технологий.</w:t>
      </w:r>
    </w:p>
    <w:p w14:paraId="4F7A62E4" w14:textId="37401C75" w:rsidR="0093757C" w:rsidRPr="00E7356A" w:rsidRDefault="0093757C" w:rsidP="0093757C">
      <w:pPr>
        <w:pStyle w:val="tk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13</w:t>
      </w:r>
      <w:r w:rsidRPr="00E7356A">
        <w:rPr>
          <w:rFonts w:ascii="Times New Roman" w:hAnsi="Times New Roman" w:cs="Times New Roman"/>
          <w:sz w:val="28"/>
          <w:szCs w:val="28"/>
        </w:rPr>
        <w:t>. При установлении повышенного риска подотчетные субъекты применяют усиленные меры по управлению и снижению рисков, а при установлении низкого риска применяют упрощенные меры по управлению и снижению рисков.</w:t>
      </w:r>
      <w:r w:rsidRPr="00E7356A">
        <w:rPr>
          <w:sz w:val="28"/>
          <w:szCs w:val="28"/>
        </w:rPr>
        <w:t xml:space="preserve"> </w:t>
      </w:r>
      <w:r w:rsidRPr="00E7356A">
        <w:rPr>
          <w:rFonts w:ascii="Times New Roman" w:hAnsi="Times New Roman" w:cs="Times New Roman"/>
          <w:sz w:val="28"/>
          <w:szCs w:val="28"/>
        </w:rPr>
        <w:t>Объем применяемых мер должен быть соразмерен уровню выявленного риска.</w:t>
      </w:r>
    </w:p>
    <w:p w14:paraId="25309587" w14:textId="14142E9A" w:rsidR="0093757C" w:rsidRDefault="0093757C" w:rsidP="0093757C">
      <w:pPr>
        <w:pStyle w:val="tk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 xml:space="preserve">14. </w:t>
      </w:r>
      <w:r w:rsidRPr="00E7356A">
        <w:rPr>
          <w:rFonts w:ascii="Times New Roman" w:hAnsi="Times New Roman" w:cs="Times New Roman"/>
          <w:sz w:val="28"/>
          <w:szCs w:val="28"/>
        </w:rPr>
        <w:t>Не допускается применение упрощенных мер по управлению и снижению рисков при наличии подозрений в легализации (отмывании) доходов, полученных преступным путем, финансировании терроризма или финансировании распространения оружия массового поражения.</w:t>
      </w:r>
    </w:p>
    <w:p w14:paraId="654C9800" w14:textId="02CCEF80" w:rsidR="00A43889" w:rsidRDefault="00A43889" w:rsidP="0093757C">
      <w:pPr>
        <w:pStyle w:val="tkTekst"/>
        <w:rPr>
          <w:rFonts w:ascii="Times New Roman" w:hAnsi="Times New Roman" w:cs="Times New Roman"/>
          <w:sz w:val="28"/>
          <w:szCs w:val="28"/>
        </w:rPr>
      </w:pPr>
    </w:p>
    <w:p w14:paraId="0B0CA9E4" w14:textId="6CA2D516" w:rsidR="00A43889" w:rsidRDefault="00A43889" w:rsidP="0093757C">
      <w:pPr>
        <w:pStyle w:val="tkTekst"/>
        <w:rPr>
          <w:rFonts w:ascii="Times New Roman" w:hAnsi="Times New Roman" w:cs="Times New Roman"/>
          <w:sz w:val="28"/>
          <w:szCs w:val="28"/>
        </w:rPr>
      </w:pPr>
    </w:p>
    <w:p w14:paraId="3DD58F73" w14:textId="77777777" w:rsidR="00A43889" w:rsidRPr="00E7356A" w:rsidRDefault="00A43889" w:rsidP="0093757C">
      <w:pPr>
        <w:pStyle w:val="tkTeks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11EFD232" w14:textId="77777777" w:rsidR="0093757C" w:rsidRPr="00E7356A" w:rsidRDefault="0093757C">
      <w:pPr>
        <w:spacing w:after="60" w:line="276" w:lineRule="auto"/>
        <w:ind w:firstLine="567"/>
        <w:jc w:val="both"/>
        <w:rPr>
          <w:sz w:val="28"/>
          <w:szCs w:val="28"/>
        </w:rPr>
      </w:pPr>
    </w:p>
    <w:p w14:paraId="07B91A13" w14:textId="0CCDA3CA" w:rsidR="000D01D9" w:rsidRPr="00E7356A" w:rsidRDefault="000D01D9" w:rsidP="00FF7C38">
      <w:pPr>
        <w:spacing w:after="200" w:line="276" w:lineRule="auto"/>
        <w:ind w:right="-1"/>
        <w:jc w:val="center"/>
        <w:rPr>
          <w:sz w:val="28"/>
          <w:szCs w:val="28"/>
        </w:rPr>
      </w:pPr>
      <w:r w:rsidRPr="00E7356A">
        <w:rPr>
          <w:sz w:val="28"/>
          <w:szCs w:val="28"/>
        </w:rPr>
        <w:lastRenderedPageBreak/>
        <w:t xml:space="preserve">3. </w:t>
      </w:r>
      <w:r w:rsidR="00FF7C38" w:rsidRPr="00E7356A">
        <w:rPr>
          <w:sz w:val="28"/>
          <w:szCs w:val="28"/>
        </w:rPr>
        <w:t xml:space="preserve">ТРЕБОВАНИЯ К ПРОГРАММЕ ПО ПРОВЕДЕНИЮ НАДЛЕЖАЩЕЙ ПРОВЕРКИ КЛИЕНТА И ХРАНЕНИЮ ДАННЫХ </w:t>
      </w:r>
    </w:p>
    <w:p w14:paraId="0739B054" w14:textId="679A7AFB" w:rsidR="00541245" w:rsidRPr="00E7356A" w:rsidRDefault="0093757C" w:rsidP="00541245">
      <w:pPr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>15</w:t>
      </w:r>
      <w:r w:rsidR="00054637" w:rsidRPr="00E7356A">
        <w:rPr>
          <w:sz w:val="28"/>
          <w:szCs w:val="28"/>
        </w:rPr>
        <w:t xml:space="preserve">. </w:t>
      </w:r>
      <w:r w:rsidR="00541245" w:rsidRPr="00E7356A">
        <w:rPr>
          <w:sz w:val="28"/>
          <w:szCs w:val="28"/>
        </w:rPr>
        <w:t xml:space="preserve">В целях реализации требований Закона по надлежащей проверке клиента </w:t>
      </w:r>
      <w:r w:rsidR="00D97709" w:rsidRPr="00E7356A">
        <w:rPr>
          <w:sz w:val="28"/>
          <w:szCs w:val="28"/>
        </w:rPr>
        <w:t>подотчетный субъект</w:t>
      </w:r>
      <w:r w:rsidR="00541245" w:rsidRPr="00E7356A">
        <w:rPr>
          <w:sz w:val="28"/>
          <w:szCs w:val="28"/>
        </w:rPr>
        <w:t xml:space="preserve"> разрабатывает программу </w:t>
      </w:r>
      <w:r w:rsidR="00D97709" w:rsidRPr="00E7356A">
        <w:rPr>
          <w:sz w:val="28"/>
          <w:szCs w:val="28"/>
        </w:rPr>
        <w:t>надлежащей проверк</w:t>
      </w:r>
      <w:r w:rsidR="00701A5A" w:rsidRPr="00E7356A">
        <w:rPr>
          <w:sz w:val="28"/>
          <w:szCs w:val="28"/>
        </w:rPr>
        <w:t>и</w:t>
      </w:r>
      <w:r w:rsidR="00541245" w:rsidRPr="00E7356A">
        <w:rPr>
          <w:sz w:val="28"/>
          <w:szCs w:val="28"/>
        </w:rPr>
        <w:t xml:space="preserve"> клиентов (их представителей) и бенефициарных собственников.</w:t>
      </w:r>
    </w:p>
    <w:p w14:paraId="2B3189C3" w14:textId="017076F9" w:rsidR="00B55B7E" w:rsidRPr="00E7356A" w:rsidRDefault="00B55B7E" w:rsidP="00B55B7E">
      <w:pPr>
        <w:spacing w:after="60" w:line="276" w:lineRule="auto"/>
        <w:ind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1</w:t>
      </w:r>
      <w:r w:rsidR="0093757C">
        <w:rPr>
          <w:sz w:val="28"/>
          <w:szCs w:val="28"/>
          <w:lang w:val="tg-Cyrl-TJ"/>
        </w:rPr>
        <w:t>6</w:t>
      </w:r>
      <w:r w:rsidRPr="00E7356A">
        <w:rPr>
          <w:sz w:val="28"/>
          <w:szCs w:val="28"/>
        </w:rPr>
        <w:t>.</w:t>
      </w:r>
      <w:r w:rsidR="003F7937" w:rsidRPr="00E7356A">
        <w:rPr>
          <w:sz w:val="28"/>
          <w:szCs w:val="28"/>
        </w:rPr>
        <w:t xml:space="preserve"> </w:t>
      </w:r>
      <w:r w:rsidR="009467EE" w:rsidRPr="00E7356A">
        <w:rPr>
          <w:sz w:val="28"/>
          <w:szCs w:val="28"/>
        </w:rPr>
        <w:t>Надлежащая проверка клиента проводится в порядке, определенном Законом и Инструкцией №257 «О надлежащей проверке клиента»</w:t>
      </w:r>
      <w:r w:rsidRPr="00E7356A">
        <w:rPr>
          <w:sz w:val="28"/>
          <w:szCs w:val="28"/>
        </w:rPr>
        <w:t xml:space="preserve"> (далее – Инструкция №257)</w:t>
      </w:r>
      <w:r w:rsidR="009467EE" w:rsidRPr="00E7356A">
        <w:rPr>
          <w:sz w:val="28"/>
          <w:szCs w:val="28"/>
        </w:rPr>
        <w:t xml:space="preserve">, утвержденной постановлением Правления Национального банка Таджикистана от 2 августа 2023г года, №85 и зарегистрированной в Министерстве юстиции Республике Таджикистан от 8 сентября 2023 года, №1254.   </w:t>
      </w:r>
    </w:p>
    <w:p w14:paraId="7C479764" w14:textId="47142ED7" w:rsidR="00B55B7E" w:rsidRPr="00E7356A" w:rsidRDefault="00B55B7E" w:rsidP="00B55B7E">
      <w:pPr>
        <w:spacing w:after="60" w:line="276" w:lineRule="auto"/>
        <w:ind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1</w:t>
      </w:r>
      <w:r w:rsidR="0093757C">
        <w:rPr>
          <w:sz w:val="28"/>
          <w:szCs w:val="28"/>
          <w:lang w:val="tg-Cyrl-TJ"/>
        </w:rPr>
        <w:t>7</w:t>
      </w:r>
      <w:r w:rsidRPr="00E7356A">
        <w:rPr>
          <w:sz w:val="28"/>
          <w:szCs w:val="28"/>
        </w:rPr>
        <w:t xml:space="preserve">. Программа </w:t>
      </w:r>
      <w:r w:rsidR="00C26A82" w:rsidRPr="00E7356A">
        <w:rPr>
          <w:sz w:val="28"/>
          <w:szCs w:val="28"/>
        </w:rPr>
        <w:t>по проведению надлежащей проверки</w:t>
      </w:r>
      <w:r w:rsidRPr="00E7356A">
        <w:rPr>
          <w:sz w:val="28"/>
          <w:szCs w:val="28"/>
        </w:rPr>
        <w:t xml:space="preserve"> клиента включает: </w:t>
      </w:r>
    </w:p>
    <w:p w14:paraId="6187D01C" w14:textId="58AC0219" w:rsidR="00B55B7E" w:rsidRPr="00E7356A" w:rsidRDefault="00B55B7E" w:rsidP="00E7356A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порядок принятия клиентов на обслуживание, включая порядок и основания для отказа в установлении деловых отношений и (или) в проведении операции, а также прекращения деловых отношений;</w:t>
      </w:r>
    </w:p>
    <w:p w14:paraId="3247BAE2" w14:textId="379FF466" w:rsidR="00B55B7E" w:rsidRPr="00E7356A" w:rsidRDefault="00B55B7E" w:rsidP="00E7356A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порядок идентификации </w:t>
      </w:r>
      <w:r w:rsidR="00C26A82" w:rsidRPr="00E7356A">
        <w:rPr>
          <w:sz w:val="28"/>
          <w:szCs w:val="28"/>
        </w:rPr>
        <w:t>и проверк</w:t>
      </w:r>
      <w:r w:rsidR="00DD050D" w:rsidRPr="00E7356A">
        <w:rPr>
          <w:sz w:val="28"/>
          <w:szCs w:val="28"/>
        </w:rPr>
        <w:t>и</w:t>
      </w:r>
      <w:r w:rsidR="00C26A82" w:rsidRPr="00E7356A">
        <w:rPr>
          <w:sz w:val="28"/>
          <w:szCs w:val="28"/>
        </w:rPr>
        <w:t xml:space="preserve"> личности </w:t>
      </w:r>
      <w:r w:rsidRPr="00E7356A">
        <w:rPr>
          <w:sz w:val="28"/>
          <w:szCs w:val="28"/>
        </w:rPr>
        <w:t xml:space="preserve">клиента (его представителя) и бенефициарного собственника, в том числе особенности </w:t>
      </w:r>
      <w:r w:rsidR="009E2AFD" w:rsidRPr="00E7356A">
        <w:rPr>
          <w:sz w:val="28"/>
          <w:szCs w:val="28"/>
        </w:rPr>
        <w:t xml:space="preserve">применения </w:t>
      </w:r>
      <w:r w:rsidRPr="00E7356A">
        <w:rPr>
          <w:sz w:val="28"/>
          <w:szCs w:val="28"/>
        </w:rPr>
        <w:t xml:space="preserve">процедур упрощенных и усиленных мер надлежащей проверки клиента; </w:t>
      </w:r>
    </w:p>
    <w:p w14:paraId="04D93B7C" w14:textId="42516BBA" w:rsidR="00B55B7E" w:rsidRPr="00E7356A" w:rsidRDefault="00B55B7E" w:rsidP="00E7356A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описание мер, направленных на выявление подотчетным субъектом среди клиентов и бенефициарных собственников, находящихся на обслуживании или принимаемых на обслуживание, публичных должностных лиц; </w:t>
      </w:r>
    </w:p>
    <w:p w14:paraId="1CCBAD2F" w14:textId="61E70B7E" w:rsidR="00B55B7E" w:rsidRPr="00E7356A" w:rsidRDefault="00B55B7E" w:rsidP="00E7356A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порядок проверки клиента (его представителя) и бенефициарного собственника на наличие в санкционных списках; </w:t>
      </w:r>
    </w:p>
    <w:p w14:paraId="4CBFB333" w14:textId="5BCAC21F" w:rsidR="00B55B7E" w:rsidRPr="00E7356A" w:rsidRDefault="00B55B7E" w:rsidP="00E7356A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особенности проведения надлежащей проверки клиентов дистанционным способом (без личного присутствия клиента или его представителя); </w:t>
      </w:r>
    </w:p>
    <w:p w14:paraId="714A7E2C" w14:textId="74403985" w:rsidR="00B55B7E" w:rsidRPr="00E7356A" w:rsidRDefault="00B55B7E" w:rsidP="00E7356A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особенности обмена сведениями, полученными в процессе надлежащей проверк</w:t>
      </w:r>
      <w:r w:rsidR="00FB77B2" w:rsidRPr="00E7356A">
        <w:rPr>
          <w:sz w:val="28"/>
          <w:szCs w:val="28"/>
        </w:rPr>
        <w:t>и</w:t>
      </w:r>
      <w:r w:rsidRPr="00E7356A">
        <w:rPr>
          <w:sz w:val="28"/>
          <w:szCs w:val="28"/>
        </w:rPr>
        <w:t xml:space="preserve"> клиента (его представителя), в рамках выполнения </w:t>
      </w:r>
      <w:r w:rsidR="00FA5DD0" w:rsidRPr="00E7356A">
        <w:rPr>
          <w:sz w:val="28"/>
          <w:szCs w:val="28"/>
        </w:rPr>
        <w:t xml:space="preserve">на уровне группы </w:t>
      </w:r>
      <w:r w:rsidRPr="00E7356A">
        <w:rPr>
          <w:sz w:val="28"/>
          <w:szCs w:val="28"/>
        </w:rPr>
        <w:t xml:space="preserve">требований по </w:t>
      </w:r>
      <w:r w:rsidR="00FA5DD0" w:rsidRPr="00E7356A">
        <w:rPr>
          <w:sz w:val="28"/>
          <w:szCs w:val="28"/>
        </w:rPr>
        <w:t xml:space="preserve">противодействию легализации (отмывания) доходов, полученных преступным путём, финансированию терроризма и финансированию распространения оружия массового поражения </w:t>
      </w:r>
      <w:r w:rsidRPr="00E7356A">
        <w:rPr>
          <w:sz w:val="28"/>
          <w:szCs w:val="28"/>
        </w:rPr>
        <w:t>(</w:t>
      </w:r>
      <w:r w:rsidR="005E195F" w:rsidRPr="00E7356A">
        <w:rPr>
          <w:sz w:val="28"/>
          <w:szCs w:val="28"/>
        </w:rPr>
        <w:t>в случае, если подотчётный субъект входит в финансовую группу</w:t>
      </w:r>
      <w:r w:rsidRPr="00E7356A">
        <w:rPr>
          <w:sz w:val="28"/>
          <w:szCs w:val="28"/>
        </w:rPr>
        <w:t xml:space="preserve">); </w:t>
      </w:r>
    </w:p>
    <w:p w14:paraId="51D7453C" w14:textId="3CCD5E4B" w:rsidR="00B55B7E" w:rsidRPr="00E7356A" w:rsidRDefault="00B55B7E" w:rsidP="00E7356A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особенности взаимодействия с другими </w:t>
      </w:r>
      <w:r w:rsidR="00FA5DD0" w:rsidRPr="00E7356A">
        <w:rPr>
          <w:sz w:val="28"/>
          <w:szCs w:val="28"/>
        </w:rPr>
        <w:t>подотчетными субъектами и третьими сторонами</w:t>
      </w:r>
      <w:r w:rsidR="00447550" w:rsidRPr="00E7356A">
        <w:rPr>
          <w:sz w:val="28"/>
          <w:szCs w:val="28"/>
        </w:rPr>
        <w:t xml:space="preserve"> для получения от них сведений, необходимых для идентификации клиента (его представителя) и бенефициарного собственника</w:t>
      </w:r>
      <w:r w:rsidR="00FA5DD0" w:rsidRPr="00E7356A">
        <w:rPr>
          <w:sz w:val="28"/>
          <w:szCs w:val="28"/>
        </w:rPr>
        <w:t>,</w:t>
      </w:r>
      <w:r w:rsidRPr="00E7356A">
        <w:rPr>
          <w:sz w:val="28"/>
          <w:szCs w:val="28"/>
        </w:rPr>
        <w:t xml:space="preserve"> </w:t>
      </w:r>
      <w:r w:rsidR="00447550" w:rsidRPr="00E7356A">
        <w:rPr>
          <w:sz w:val="28"/>
          <w:szCs w:val="28"/>
        </w:rPr>
        <w:lastRenderedPageBreak/>
        <w:t xml:space="preserve">в случае их привлечения в целях </w:t>
      </w:r>
      <w:r w:rsidR="00FA5DD0" w:rsidRPr="00E7356A">
        <w:rPr>
          <w:sz w:val="28"/>
          <w:szCs w:val="28"/>
        </w:rPr>
        <w:t>проведения мер надлежащей проверк</w:t>
      </w:r>
      <w:r w:rsidR="00054ABA" w:rsidRPr="00E7356A">
        <w:rPr>
          <w:sz w:val="28"/>
          <w:szCs w:val="28"/>
        </w:rPr>
        <w:t>и</w:t>
      </w:r>
      <w:r w:rsidR="00447550" w:rsidRPr="00E7356A">
        <w:rPr>
          <w:sz w:val="28"/>
          <w:szCs w:val="28"/>
        </w:rPr>
        <w:t xml:space="preserve"> клиента</w:t>
      </w:r>
      <w:r w:rsidRPr="00E7356A">
        <w:rPr>
          <w:sz w:val="28"/>
          <w:szCs w:val="28"/>
        </w:rPr>
        <w:t xml:space="preserve">; </w:t>
      </w:r>
    </w:p>
    <w:p w14:paraId="5CB4F2B6" w14:textId="49AF7DBB" w:rsidR="00B55B7E" w:rsidRPr="00E7356A" w:rsidRDefault="00B55B7E" w:rsidP="00E7356A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требования к форме, содержанию и порядку ведения </w:t>
      </w:r>
      <w:r w:rsidR="00C26A82" w:rsidRPr="00E7356A">
        <w:rPr>
          <w:sz w:val="28"/>
          <w:szCs w:val="28"/>
        </w:rPr>
        <w:t>анкет</w:t>
      </w:r>
      <w:r w:rsidR="00054ABA" w:rsidRPr="00E7356A">
        <w:rPr>
          <w:sz w:val="28"/>
          <w:szCs w:val="28"/>
        </w:rPr>
        <w:t>ы</w:t>
      </w:r>
      <w:r w:rsidRPr="00E7356A">
        <w:rPr>
          <w:sz w:val="28"/>
          <w:szCs w:val="28"/>
        </w:rPr>
        <w:t xml:space="preserve"> </w:t>
      </w:r>
      <w:r w:rsidR="00C26A82" w:rsidRPr="00E7356A">
        <w:rPr>
          <w:sz w:val="28"/>
          <w:szCs w:val="28"/>
        </w:rPr>
        <w:t xml:space="preserve">(досье) </w:t>
      </w:r>
      <w:r w:rsidRPr="00E7356A">
        <w:rPr>
          <w:sz w:val="28"/>
          <w:szCs w:val="28"/>
        </w:rPr>
        <w:t xml:space="preserve">клиента, обновления сведений, содержащихся в </w:t>
      </w:r>
      <w:r w:rsidR="00C26A82" w:rsidRPr="00E7356A">
        <w:rPr>
          <w:sz w:val="28"/>
          <w:szCs w:val="28"/>
        </w:rPr>
        <w:t>анкете (досье)</w:t>
      </w:r>
      <w:r w:rsidRPr="00E7356A">
        <w:rPr>
          <w:sz w:val="28"/>
          <w:szCs w:val="28"/>
        </w:rPr>
        <w:t xml:space="preserve">, с указанием периодичности обновления сведений; </w:t>
      </w:r>
    </w:p>
    <w:p w14:paraId="5D6DFE6A" w14:textId="47AD949E" w:rsidR="00B55B7E" w:rsidRPr="00E7356A" w:rsidRDefault="00B55B7E" w:rsidP="00E7356A">
      <w:pPr>
        <w:pStyle w:val="a8"/>
        <w:numPr>
          <w:ilvl w:val="0"/>
          <w:numId w:val="4"/>
        </w:numPr>
        <w:spacing w:after="60" w:line="276" w:lineRule="auto"/>
        <w:ind w:left="0" w:firstLine="414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порядок оценки уровня риска клиента, основания оценки такого риска.</w:t>
      </w:r>
    </w:p>
    <w:p w14:paraId="486E1D85" w14:textId="6D2E3895" w:rsidR="00C26A82" w:rsidRPr="00E7356A" w:rsidRDefault="00C26A82" w:rsidP="00C26A82">
      <w:pPr>
        <w:spacing w:after="60" w:line="276" w:lineRule="auto"/>
        <w:ind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1</w:t>
      </w:r>
      <w:r w:rsidR="0093757C">
        <w:rPr>
          <w:sz w:val="28"/>
          <w:szCs w:val="28"/>
          <w:lang w:val="tg-Cyrl-TJ"/>
        </w:rPr>
        <w:t>8</w:t>
      </w:r>
      <w:r w:rsidRPr="00E7356A">
        <w:rPr>
          <w:sz w:val="28"/>
          <w:szCs w:val="28"/>
        </w:rPr>
        <w:t xml:space="preserve">. </w:t>
      </w:r>
      <w:r w:rsidR="001349A5" w:rsidRPr="00E7356A">
        <w:rPr>
          <w:sz w:val="28"/>
          <w:szCs w:val="28"/>
        </w:rPr>
        <w:t xml:space="preserve">Подотчетные субъекты обязаны классифицировать своих клиентов с учетом критериев риска (высокий, средний и низкий). </w:t>
      </w:r>
      <w:r w:rsidRPr="00E7356A">
        <w:rPr>
          <w:sz w:val="28"/>
          <w:szCs w:val="28"/>
        </w:rPr>
        <w:t>В зависимости от уровня риска клиента, степень проводимых подотчетным субъектом мероприятий выражается в применении стандартных, упрощенных либо усиленных мер надлежащей проверки клиентов в соответствии с Законом и Инструкцией №257.</w:t>
      </w:r>
    </w:p>
    <w:p w14:paraId="31F8EBE6" w14:textId="05D5E466" w:rsidR="00C03085" w:rsidRPr="00E7356A" w:rsidRDefault="001349A5" w:rsidP="00C03085">
      <w:pPr>
        <w:spacing w:after="60" w:line="276" w:lineRule="auto"/>
        <w:ind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1</w:t>
      </w:r>
      <w:r w:rsidR="0093757C">
        <w:rPr>
          <w:sz w:val="28"/>
          <w:szCs w:val="28"/>
          <w:lang w:val="tg-Cyrl-TJ"/>
        </w:rPr>
        <w:t>9</w:t>
      </w:r>
      <w:r w:rsidRPr="00E7356A">
        <w:rPr>
          <w:sz w:val="28"/>
          <w:szCs w:val="28"/>
        </w:rPr>
        <w:t xml:space="preserve">. К категориям высокого риска </w:t>
      </w:r>
      <w:r w:rsidR="00C03085" w:rsidRPr="00E7356A">
        <w:rPr>
          <w:sz w:val="28"/>
          <w:szCs w:val="28"/>
        </w:rPr>
        <w:t xml:space="preserve">могут </w:t>
      </w:r>
      <w:r w:rsidR="00054273" w:rsidRPr="00E7356A">
        <w:rPr>
          <w:sz w:val="28"/>
          <w:szCs w:val="28"/>
        </w:rPr>
        <w:t xml:space="preserve">быть </w:t>
      </w:r>
      <w:r w:rsidR="00C03085" w:rsidRPr="00E7356A">
        <w:rPr>
          <w:rFonts w:ascii="Times New Roman Tj" w:hAnsi="Times New Roman Tj"/>
          <w:sz w:val="28"/>
          <w:szCs w:val="28"/>
        </w:rPr>
        <w:t>отнесены следующие лица, случаи и объекты</w:t>
      </w:r>
      <w:r w:rsidRPr="00E7356A">
        <w:rPr>
          <w:sz w:val="28"/>
          <w:szCs w:val="28"/>
        </w:rPr>
        <w:t>:</w:t>
      </w:r>
    </w:p>
    <w:p w14:paraId="48BB5E1A" w14:textId="291D1D73" w:rsidR="00C03085" w:rsidRPr="00E7356A" w:rsidRDefault="00C03085" w:rsidP="00B8520D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физическое или юридическое лицо, проживающее или зарегистрированное (осуществляющее деятельность) в странах и территориях с повышенным риском</w:t>
      </w:r>
      <w:r w:rsidR="001B4EB2" w:rsidRPr="00E7356A">
        <w:rPr>
          <w:sz w:val="28"/>
          <w:szCs w:val="28"/>
          <w:lang w:val="tg"/>
        </w:rPr>
        <w:t>, перечень которых определяется уполномоченным органом, а также связь делового отношения или разовой сделки клиента со странами и территориями с повышенным риском</w:t>
      </w:r>
      <w:r w:rsidRPr="00E7356A">
        <w:rPr>
          <w:sz w:val="28"/>
          <w:szCs w:val="28"/>
          <w:lang w:val="tg"/>
        </w:rPr>
        <w:t>;</w:t>
      </w:r>
    </w:p>
    <w:p w14:paraId="5C7782D5" w14:textId="4708CAF6" w:rsidR="00C03085" w:rsidRPr="00E7356A" w:rsidRDefault="00C03085" w:rsidP="00C0308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клиент – нерезидент;</w:t>
      </w:r>
    </w:p>
    <w:p w14:paraId="44FBDC66" w14:textId="55D57DBF" w:rsidR="00C03085" w:rsidRPr="00E7356A" w:rsidRDefault="00C03085" w:rsidP="00C0308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 xml:space="preserve">трасты и иные </w:t>
      </w:r>
      <w:r w:rsidR="001B4EB2" w:rsidRPr="00E7356A">
        <w:rPr>
          <w:sz w:val="28"/>
          <w:szCs w:val="28"/>
          <w:lang w:val="tg"/>
        </w:rPr>
        <w:t>иностранные юридические образования, их управляющие и попечители;</w:t>
      </w:r>
    </w:p>
    <w:p w14:paraId="7A45DB67" w14:textId="5AA98526" w:rsidR="006C74E8" w:rsidRPr="00E7356A" w:rsidRDefault="006C74E8" w:rsidP="00C0308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юридические лица</w:t>
      </w:r>
      <w:r w:rsidR="00D123C4" w:rsidRPr="00E7356A">
        <w:rPr>
          <w:sz w:val="28"/>
          <w:szCs w:val="28"/>
          <w:lang w:val="tg"/>
        </w:rPr>
        <w:t xml:space="preserve"> </w:t>
      </w:r>
      <w:r w:rsidRPr="00E7356A">
        <w:rPr>
          <w:sz w:val="28"/>
          <w:szCs w:val="28"/>
          <w:lang w:val="tg"/>
        </w:rPr>
        <w:t>без реальной деятельности с момента их государственной регистрации (фирмы-оболочки);</w:t>
      </w:r>
    </w:p>
    <w:p w14:paraId="447D7FDF" w14:textId="080EB974" w:rsidR="00AA0B01" w:rsidRPr="00E7356A" w:rsidRDefault="00AA0B01" w:rsidP="00AA0B01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некоммерческие организации, осуществляющи</w:t>
      </w:r>
      <w:r w:rsidR="004865DB" w:rsidRPr="00E7356A">
        <w:rPr>
          <w:sz w:val="28"/>
          <w:szCs w:val="28"/>
          <w:lang w:val="tg"/>
        </w:rPr>
        <w:t>е</w:t>
      </w:r>
      <w:r w:rsidRPr="00E7356A">
        <w:rPr>
          <w:sz w:val="28"/>
          <w:szCs w:val="28"/>
          <w:lang w:val="tg"/>
        </w:rPr>
        <w:t xml:space="preserve"> сбор или распределение денежных средств или иного имущества в благотворительных, религиозных, культурных, образовательных, социальных или общественных целях, или для осуществления иных работ;</w:t>
      </w:r>
    </w:p>
    <w:p w14:paraId="34120117" w14:textId="7EAC523A" w:rsidR="00AA0B01" w:rsidRPr="00E7356A" w:rsidRDefault="00AA0B01" w:rsidP="00AA0B01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структура и управление юридического лица необоснованно усложнена;</w:t>
      </w:r>
    </w:p>
    <w:p w14:paraId="66321A60" w14:textId="552FE82C" w:rsidR="006C74E8" w:rsidRPr="00E7356A" w:rsidRDefault="006C74E8" w:rsidP="00C0308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 xml:space="preserve">посредники/представители клиента, действующие от имени клиента без явной </w:t>
      </w:r>
      <w:r w:rsidR="00D123C4" w:rsidRPr="00E7356A">
        <w:rPr>
          <w:sz w:val="28"/>
          <w:szCs w:val="28"/>
          <w:lang w:val="tg"/>
        </w:rPr>
        <w:t xml:space="preserve">связи или </w:t>
      </w:r>
      <w:r w:rsidRPr="00E7356A">
        <w:rPr>
          <w:sz w:val="28"/>
          <w:szCs w:val="28"/>
          <w:lang w:val="tg"/>
        </w:rPr>
        <w:t>причины</w:t>
      </w:r>
      <w:r w:rsidR="00D123C4" w:rsidRPr="00E7356A">
        <w:rPr>
          <w:sz w:val="28"/>
          <w:szCs w:val="28"/>
          <w:lang w:val="tg"/>
        </w:rPr>
        <w:t>;</w:t>
      </w:r>
      <w:r w:rsidRPr="00E7356A">
        <w:rPr>
          <w:sz w:val="28"/>
          <w:szCs w:val="28"/>
          <w:lang w:val="tg"/>
        </w:rPr>
        <w:t xml:space="preserve"> </w:t>
      </w:r>
    </w:p>
    <w:p w14:paraId="09EF4A62" w14:textId="1DA8B36E" w:rsidR="00AA0B01" w:rsidRPr="00E7356A" w:rsidRDefault="00AA0B01" w:rsidP="00C0308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клиент в прошлом был вовлечен в деловое отношение или операцию (сделку), которое с точки зрения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 являлось подозрительным;</w:t>
      </w:r>
    </w:p>
    <w:p w14:paraId="677A5205" w14:textId="7AF6E617" w:rsidR="00AA0B01" w:rsidRPr="00E7356A" w:rsidRDefault="00AA0B01" w:rsidP="00AA0B01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lastRenderedPageBreak/>
        <w:t>публичные должностные лица, их близкие родственники и иные аффилированные с ними лица, а также юридические лица, бенефициарным собственникам которых являются указанные лица;</w:t>
      </w:r>
    </w:p>
    <w:p w14:paraId="1601CFB2" w14:textId="77777777" w:rsidR="00AA0B01" w:rsidRPr="00E7356A" w:rsidRDefault="00AA0B01" w:rsidP="00AA0B01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 xml:space="preserve">клиенты, по счетам которых осуществляются частые и необъяснимые движения средств, в том числе имеющие трансграничный характер в различные финансовые учреждения; </w:t>
      </w:r>
    </w:p>
    <w:p w14:paraId="5E89ACEA" w14:textId="77777777" w:rsidR="00AA0B01" w:rsidRPr="00E7356A" w:rsidRDefault="00AA0B01" w:rsidP="00AA0B01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осуществление клиентом операции или сделки, не являющие типичными для клиента, и не соответствующие его профилю, цели и характеру установленных с клиентом деловых отношений;</w:t>
      </w:r>
    </w:p>
    <w:p w14:paraId="05A6D5C3" w14:textId="70F86524" w:rsidR="001B4EB2" w:rsidRPr="00E7356A" w:rsidRDefault="001B4EB2" w:rsidP="00C0308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ценны</w:t>
      </w:r>
      <w:r w:rsidR="00652C18" w:rsidRPr="00E7356A">
        <w:rPr>
          <w:sz w:val="28"/>
          <w:szCs w:val="28"/>
          <w:lang w:val="tg"/>
        </w:rPr>
        <w:t>е</w:t>
      </w:r>
      <w:r w:rsidRPr="00E7356A">
        <w:rPr>
          <w:sz w:val="28"/>
          <w:szCs w:val="28"/>
          <w:lang w:val="tg"/>
        </w:rPr>
        <w:t xml:space="preserve"> бумаги на предъявителя (в том числе чеки на предъявителя), которые обращаются в процессе делового отношения или являются предметом разовой операции;</w:t>
      </w:r>
    </w:p>
    <w:p w14:paraId="044D1BFB" w14:textId="639F6FEE" w:rsidR="00652C18" w:rsidRPr="00E7356A" w:rsidRDefault="00652C18" w:rsidP="00C0308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случаи, когда возникают подозрения относительно точности и адекватности полученных ранее идентификационных данных, в том числе относительно информации о бенефициарном собственнике и истинности данных, связанных с ними;</w:t>
      </w:r>
    </w:p>
    <w:p w14:paraId="7695DF64" w14:textId="2827FD6C" w:rsidR="00652C18" w:rsidRPr="00E7356A" w:rsidRDefault="00652C18" w:rsidP="00652C18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случаи, когда становится известным, что установление делового отношения с клиентом или осуществление сделки с ним было отклонено иными подотчетными субъектами;</w:t>
      </w:r>
    </w:p>
    <w:p w14:paraId="08431C69" w14:textId="49ACBE06" w:rsidR="001B4EB2" w:rsidRPr="00E7356A" w:rsidRDefault="00652C18" w:rsidP="00C0308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случаи, когда клиент осуществляет крупные обороты наличности, деловое отношение или разовая операция с крупным оборотом наличности;</w:t>
      </w:r>
    </w:p>
    <w:p w14:paraId="40D144C2" w14:textId="3B3B2FCE" w:rsidR="001349A5" w:rsidRPr="00E7356A" w:rsidRDefault="00652C18" w:rsidP="00C0308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запутанные финансовые схемы без очевидного экономического смысла;</w:t>
      </w:r>
    </w:p>
    <w:p w14:paraId="03A0DD9D" w14:textId="3287FA1D" w:rsidR="00D123C4" w:rsidRPr="00E7356A" w:rsidRDefault="00D123C4" w:rsidP="00C0308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 xml:space="preserve">деловое отношение или разовая операция (сделка) через такой счет или таким способом, посредством которого </w:t>
      </w:r>
      <w:r w:rsidR="004865DB" w:rsidRPr="00E7356A">
        <w:rPr>
          <w:sz w:val="28"/>
          <w:szCs w:val="28"/>
          <w:lang w:val="tg"/>
        </w:rPr>
        <w:t xml:space="preserve">в течение последних </w:t>
      </w:r>
      <w:r w:rsidR="00054ABA" w:rsidRPr="00E7356A">
        <w:rPr>
          <w:sz w:val="28"/>
          <w:szCs w:val="28"/>
          <w:lang w:val="tg"/>
        </w:rPr>
        <w:t>шести</w:t>
      </w:r>
      <w:r w:rsidRPr="00E7356A">
        <w:rPr>
          <w:sz w:val="28"/>
          <w:szCs w:val="28"/>
          <w:lang w:val="tg"/>
        </w:rPr>
        <w:t xml:space="preserve"> месяцев не совершал</w:t>
      </w:r>
      <w:r w:rsidR="004865DB" w:rsidRPr="00E7356A">
        <w:rPr>
          <w:sz w:val="28"/>
          <w:szCs w:val="28"/>
          <w:lang w:val="tg"/>
        </w:rPr>
        <w:t>о</w:t>
      </w:r>
      <w:r w:rsidRPr="00E7356A">
        <w:rPr>
          <w:sz w:val="28"/>
          <w:szCs w:val="28"/>
          <w:lang w:val="tg"/>
        </w:rPr>
        <w:t>сь ни одн</w:t>
      </w:r>
      <w:r w:rsidR="004865DB" w:rsidRPr="00E7356A">
        <w:rPr>
          <w:sz w:val="28"/>
          <w:szCs w:val="28"/>
          <w:lang w:val="tg"/>
        </w:rPr>
        <w:t>ой</w:t>
      </w:r>
      <w:r w:rsidRPr="00E7356A">
        <w:rPr>
          <w:sz w:val="28"/>
          <w:szCs w:val="28"/>
          <w:lang w:val="tg"/>
        </w:rPr>
        <w:t xml:space="preserve"> операци</w:t>
      </w:r>
      <w:r w:rsidR="004865DB" w:rsidRPr="00E7356A">
        <w:rPr>
          <w:sz w:val="28"/>
          <w:szCs w:val="28"/>
          <w:lang w:val="tg"/>
        </w:rPr>
        <w:t>и</w:t>
      </w:r>
      <w:r w:rsidRPr="00E7356A">
        <w:rPr>
          <w:sz w:val="28"/>
          <w:szCs w:val="28"/>
          <w:lang w:val="tg"/>
        </w:rPr>
        <w:t xml:space="preserve"> (сделк</w:t>
      </w:r>
      <w:r w:rsidR="004865DB" w:rsidRPr="00E7356A">
        <w:rPr>
          <w:sz w:val="28"/>
          <w:szCs w:val="28"/>
          <w:lang w:val="tg"/>
        </w:rPr>
        <w:t>и</w:t>
      </w:r>
      <w:r w:rsidRPr="00E7356A">
        <w:rPr>
          <w:sz w:val="28"/>
          <w:szCs w:val="28"/>
          <w:lang w:val="tg"/>
        </w:rPr>
        <w:t>)</w:t>
      </w:r>
      <w:r w:rsidR="004865DB" w:rsidRPr="00E7356A">
        <w:rPr>
          <w:sz w:val="28"/>
          <w:szCs w:val="28"/>
          <w:lang w:val="tg"/>
        </w:rPr>
        <w:t>;</w:t>
      </w:r>
    </w:p>
    <w:p w14:paraId="68A5C65A" w14:textId="0F28B74E" w:rsidR="00652C18" w:rsidRPr="00E7356A" w:rsidRDefault="00652C18" w:rsidP="00C0308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 xml:space="preserve"> </w:t>
      </w:r>
      <w:r w:rsidR="00D123C4" w:rsidRPr="00E7356A">
        <w:rPr>
          <w:sz w:val="28"/>
          <w:szCs w:val="28"/>
          <w:lang w:val="tg"/>
        </w:rPr>
        <w:t>осуществление операции с продуктами, представляющи</w:t>
      </w:r>
      <w:r w:rsidR="00054273" w:rsidRPr="00E7356A">
        <w:rPr>
          <w:sz w:val="28"/>
          <w:szCs w:val="28"/>
          <w:lang w:val="tg"/>
        </w:rPr>
        <w:t>ми</w:t>
      </w:r>
      <w:r w:rsidR="00D123C4" w:rsidRPr="00E7356A">
        <w:rPr>
          <w:sz w:val="28"/>
          <w:szCs w:val="28"/>
          <w:lang w:val="tg"/>
        </w:rPr>
        <w:t xml:space="preserve"> высок</w:t>
      </w:r>
      <w:r w:rsidR="00054273" w:rsidRPr="00E7356A">
        <w:rPr>
          <w:sz w:val="28"/>
          <w:szCs w:val="28"/>
          <w:lang w:val="tg"/>
        </w:rPr>
        <w:t>ую</w:t>
      </w:r>
      <w:r w:rsidR="00D123C4" w:rsidRPr="00E7356A">
        <w:rPr>
          <w:sz w:val="28"/>
          <w:szCs w:val="28"/>
          <w:lang w:val="tg"/>
        </w:rPr>
        <w:t xml:space="preserve"> степень анонимности (цифровыми активами, электронные кошельки). </w:t>
      </w:r>
    </w:p>
    <w:p w14:paraId="4C1824A8" w14:textId="16A82161" w:rsidR="00C03085" w:rsidRPr="00E7356A" w:rsidRDefault="0093757C" w:rsidP="00C03085">
      <w:pPr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>20</w:t>
      </w:r>
      <w:r w:rsidR="00AA0B01" w:rsidRPr="00E7356A">
        <w:rPr>
          <w:sz w:val="28"/>
          <w:szCs w:val="28"/>
        </w:rPr>
        <w:t>. Внутренними правовыми актами подотчетного субъекта могут предусматриваться иные категории и требования высоких рисков.</w:t>
      </w:r>
    </w:p>
    <w:p w14:paraId="27FD3915" w14:textId="643265AC" w:rsidR="00AA0B01" w:rsidRPr="00E7356A" w:rsidRDefault="0093757C" w:rsidP="00C03085">
      <w:pPr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>21</w:t>
      </w:r>
      <w:r w:rsidR="00AA0B01" w:rsidRPr="00E7356A">
        <w:rPr>
          <w:sz w:val="28"/>
          <w:szCs w:val="28"/>
        </w:rPr>
        <w:t xml:space="preserve">. К категориям низкого риска могут </w:t>
      </w:r>
      <w:r w:rsidR="00054273" w:rsidRPr="00E7356A">
        <w:rPr>
          <w:sz w:val="28"/>
          <w:szCs w:val="28"/>
        </w:rPr>
        <w:t xml:space="preserve">быть </w:t>
      </w:r>
      <w:r w:rsidR="00AA0B01" w:rsidRPr="00E7356A">
        <w:rPr>
          <w:rFonts w:ascii="Times New Roman Tj" w:hAnsi="Times New Roman Tj"/>
          <w:sz w:val="28"/>
          <w:szCs w:val="28"/>
        </w:rPr>
        <w:t>отнесены следующие лица, случаи и объекты</w:t>
      </w:r>
      <w:r w:rsidR="00AA0B01" w:rsidRPr="00E7356A">
        <w:rPr>
          <w:sz w:val="28"/>
          <w:szCs w:val="28"/>
        </w:rPr>
        <w:t>:</w:t>
      </w:r>
    </w:p>
    <w:p w14:paraId="33514A63" w14:textId="20185D6C" w:rsidR="00825C74" w:rsidRPr="00E7356A" w:rsidRDefault="00825C74" w:rsidP="00AA0B01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г</w:t>
      </w:r>
      <w:r w:rsidR="00AA0B01" w:rsidRPr="00E7356A">
        <w:rPr>
          <w:sz w:val="28"/>
          <w:szCs w:val="28"/>
        </w:rPr>
        <w:t>осударственные органы</w:t>
      </w:r>
      <w:r w:rsidR="008E25E0" w:rsidRPr="00E7356A">
        <w:rPr>
          <w:sz w:val="28"/>
          <w:szCs w:val="28"/>
        </w:rPr>
        <w:t xml:space="preserve"> Республики Таджикистан, </w:t>
      </w:r>
      <w:r w:rsidRPr="00E7356A">
        <w:rPr>
          <w:sz w:val="28"/>
          <w:szCs w:val="28"/>
        </w:rPr>
        <w:t>а также организаци</w:t>
      </w:r>
      <w:r w:rsidR="00054ABA" w:rsidRPr="00E7356A">
        <w:rPr>
          <w:sz w:val="28"/>
          <w:szCs w:val="28"/>
        </w:rPr>
        <w:t>и</w:t>
      </w:r>
      <w:r w:rsidRPr="00E7356A">
        <w:rPr>
          <w:sz w:val="28"/>
          <w:szCs w:val="28"/>
        </w:rPr>
        <w:t xml:space="preserve"> (предприятия, учреждения), учрежденн</w:t>
      </w:r>
      <w:r w:rsidR="00054ABA" w:rsidRPr="00E7356A">
        <w:rPr>
          <w:sz w:val="28"/>
          <w:szCs w:val="28"/>
        </w:rPr>
        <w:t>ые</w:t>
      </w:r>
      <w:r w:rsidRPr="00E7356A">
        <w:rPr>
          <w:sz w:val="28"/>
          <w:szCs w:val="28"/>
        </w:rPr>
        <w:t xml:space="preserve"> государством;</w:t>
      </w:r>
    </w:p>
    <w:p w14:paraId="74AACECF" w14:textId="49998776" w:rsidR="00AA0B01" w:rsidRPr="00E7356A" w:rsidRDefault="00825C74" w:rsidP="00825C74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акционерные общества, чьи акции торгуются на фондовой бирже, и на него распространяются требования о раскрытии информаци</w:t>
      </w:r>
      <w:r w:rsidR="00BC3A57" w:rsidRPr="00E7356A">
        <w:rPr>
          <w:sz w:val="28"/>
          <w:szCs w:val="28"/>
        </w:rPr>
        <w:t>и</w:t>
      </w:r>
      <w:r w:rsidRPr="00E7356A">
        <w:rPr>
          <w:sz w:val="28"/>
          <w:szCs w:val="28"/>
        </w:rPr>
        <w:t xml:space="preserve"> согласно правилам фондовой биржи или законодательству, либо посредством </w:t>
      </w:r>
      <w:r w:rsidRPr="00E7356A">
        <w:rPr>
          <w:sz w:val="28"/>
          <w:szCs w:val="28"/>
        </w:rPr>
        <w:lastRenderedPageBreak/>
        <w:t>обязательных для исполнения мер, в соответствии с которыми обязан обеспечить надлежащую прозрачность бенефициарного собственника;</w:t>
      </w:r>
    </w:p>
    <w:p w14:paraId="6715360E" w14:textId="300CCC41" w:rsidR="00825C74" w:rsidRPr="00E7356A" w:rsidRDefault="00825C74" w:rsidP="00825C74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подотчетные субъекты, эффективно выполняющие требования законодательства Республики Таджикистан в сфере </w:t>
      </w:r>
      <w:r w:rsidRPr="00E7356A">
        <w:rPr>
          <w:rFonts w:ascii="Times New Roman Tj" w:hAnsi="Times New Roman Tj"/>
          <w:sz w:val="28"/>
          <w:szCs w:val="28"/>
        </w:rPr>
        <w:t>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</w:t>
      </w:r>
      <w:r w:rsidR="006320DB" w:rsidRPr="00E7356A">
        <w:rPr>
          <w:rFonts w:ascii="Times New Roman Tj" w:hAnsi="Times New Roman Tj"/>
          <w:sz w:val="28"/>
          <w:szCs w:val="28"/>
        </w:rPr>
        <w:t>, и в отношении которых осуществляются надлежащий контроль</w:t>
      </w:r>
      <w:r w:rsidRPr="00E7356A">
        <w:rPr>
          <w:rFonts w:ascii="Times New Roman Tj" w:hAnsi="Times New Roman Tj"/>
          <w:sz w:val="28"/>
          <w:szCs w:val="28"/>
        </w:rPr>
        <w:t>;</w:t>
      </w:r>
    </w:p>
    <w:p w14:paraId="18830C47" w14:textId="095866D0" w:rsidR="008E25E0" w:rsidRPr="00E7356A" w:rsidRDefault="00825C74" w:rsidP="006320DB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клиенты - физические лица, операции с которыми имеют доказанный пониженный риск.</w:t>
      </w:r>
    </w:p>
    <w:p w14:paraId="7B58D531" w14:textId="4E2FBE06" w:rsidR="00342DCB" w:rsidRPr="00E7356A" w:rsidRDefault="0093757C" w:rsidP="00342DCB">
      <w:pPr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>22</w:t>
      </w:r>
      <w:r w:rsidR="00C26A82" w:rsidRPr="00E7356A">
        <w:rPr>
          <w:sz w:val="28"/>
          <w:szCs w:val="28"/>
        </w:rPr>
        <w:t xml:space="preserve">. </w:t>
      </w:r>
      <w:r w:rsidR="00342DCB" w:rsidRPr="00E7356A">
        <w:rPr>
          <w:sz w:val="28"/>
          <w:szCs w:val="28"/>
        </w:rPr>
        <w:t>В процессе надлежащей проверк</w:t>
      </w:r>
      <w:r w:rsidR="00FB77B2" w:rsidRPr="00E7356A">
        <w:rPr>
          <w:sz w:val="28"/>
          <w:szCs w:val="28"/>
        </w:rPr>
        <w:t>и</w:t>
      </w:r>
      <w:r w:rsidR="00342DCB" w:rsidRPr="00E7356A">
        <w:rPr>
          <w:sz w:val="28"/>
          <w:szCs w:val="28"/>
        </w:rPr>
        <w:t xml:space="preserve"> клиента подотчетным субъектом проводится проверка на наличие клиента (представителя клиента), его бенефициарного собственника и контрагента (при наличии) в санкционных списках, а также в иных списках, формируемых уполномоченным органом. Проверка наличия клиента (представителя клиента), его бенефициарного собственника и контрагента (при наличии) в указанных списках не зависит от уровня риска клиента и осуществляется по мере внесения изменений (обновлений) в эти списки.</w:t>
      </w:r>
    </w:p>
    <w:p w14:paraId="14433648" w14:textId="050BB049" w:rsidR="00342DCB" w:rsidRPr="00E7356A" w:rsidRDefault="0093757C" w:rsidP="00342DCB">
      <w:pPr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>23</w:t>
      </w:r>
      <w:r w:rsidR="00342DCB" w:rsidRPr="00E7356A">
        <w:rPr>
          <w:sz w:val="28"/>
          <w:szCs w:val="28"/>
        </w:rPr>
        <w:t xml:space="preserve">. Сведения, полученные в соответствии с пунктами </w:t>
      </w:r>
      <w:r>
        <w:rPr>
          <w:sz w:val="28"/>
          <w:szCs w:val="28"/>
          <w:lang w:val="tg-Cyrl-TJ"/>
        </w:rPr>
        <w:t>17</w:t>
      </w:r>
      <w:r w:rsidR="002C63A9" w:rsidRPr="00E7356A">
        <w:rPr>
          <w:sz w:val="28"/>
          <w:szCs w:val="28"/>
        </w:rPr>
        <w:t>, 1</w:t>
      </w:r>
      <w:r>
        <w:rPr>
          <w:sz w:val="28"/>
          <w:szCs w:val="28"/>
          <w:lang w:val="tg-Cyrl-TJ"/>
        </w:rPr>
        <w:t>8</w:t>
      </w:r>
      <w:r w:rsidR="002C63A9" w:rsidRPr="00E7356A">
        <w:rPr>
          <w:sz w:val="28"/>
          <w:szCs w:val="28"/>
        </w:rPr>
        <w:t xml:space="preserve"> и </w:t>
      </w:r>
      <w:r>
        <w:rPr>
          <w:sz w:val="28"/>
          <w:szCs w:val="28"/>
          <w:lang w:val="tg-Cyrl-TJ"/>
        </w:rPr>
        <w:t>22</w:t>
      </w:r>
      <w:r w:rsidR="00342DCB" w:rsidRPr="00E7356A">
        <w:rPr>
          <w:sz w:val="28"/>
          <w:szCs w:val="28"/>
        </w:rPr>
        <w:t xml:space="preserve"> настоящ</w:t>
      </w:r>
      <w:r w:rsidR="005B3BA0" w:rsidRPr="00E7356A">
        <w:rPr>
          <w:sz w:val="28"/>
          <w:szCs w:val="28"/>
        </w:rPr>
        <w:t>их</w:t>
      </w:r>
      <w:r w:rsidR="00342DCB" w:rsidRPr="00E7356A">
        <w:rPr>
          <w:sz w:val="28"/>
          <w:szCs w:val="28"/>
        </w:rPr>
        <w:t xml:space="preserve"> Требовани</w:t>
      </w:r>
      <w:r w:rsidR="005B3BA0" w:rsidRPr="00E7356A">
        <w:rPr>
          <w:sz w:val="28"/>
          <w:szCs w:val="28"/>
        </w:rPr>
        <w:t>й</w:t>
      </w:r>
      <w:r w:rsidR="00342DCB" w:rsidRPr="00E7356A">
        <w:rPr>
          <w:sz w:val="28"/>
          <w:szCs w:val="28"/>
        </w:rPr>
        <w:t>, вносятся подотчетным субъектом в анкету (досье) клиента, которая хранится (в бумажном или электронном</w:t>
      </w:r>
      <w:r w:rsidR="00342DCB" w:rsidRPr="00E7356A" w:rsidDel="00715972">
        <w:rPr>
          <w:sz w:val="28"/>
          <w:szCs w:val="28"/>
        </w:rPr>
        <w:t xml:space="preserve"> </w:t>
      </w:r>
      <w:r w:rsidR="00342DCB" w:rsidRPr="00E7356A">
        <w:rPr>
          <w:sz w:val="28"/>
          <w:szCs w:val="28"/>
        </w:rPr>
        <w:t>виде) на протяжении всего периода деловых отношений с клиентом и не менее пяти лет после</w:t>
      </w:r>
      <w:r w:rsidR="00650B70" w:rsidRPr="00E7356A">
        <w:rPr>
          <w:sz w:val="28"/>
          <w:szCs w:val="28"/>
        </w:rPr>
        <w:t xml:space="preserve"> их</w:t>
      </w:r>
      <w:r w:rsidR="00342DCB" w:rsidRPr="00E7356A">
        <w:rPr>
          <w:sz w:val="28"/>
          <w:szCs w:val="28"/>
        </w:rPr>
        <w:t xml:space="preserve"> </w:t>
      </w:r>
      <w:r w:rsidR="00650B70" w:rsidRPr="00E7356A">
        <w:rPr>
          <w:sz w:val="28"/>
          <w:szCs w:val="28"/>
        </w:rPr>
        <w:t>завершения</w:t>
      </w:r>
      <w:r w:rsidR="00342DCB" w:rsidRPr="00E7356A">
        <w:rPr>
          <w:sz w:val="28"/>
          <w:szCs w:val="28"/>
        </w:rPr>
        <w:t>.</w:t>
      </w:r>
    </w:p>
    <w:p w14:paraId="45B1DB64" w14:textId="04B47C64" w:rsidR="005B1EE3" w:rsidRPr="00E7356A" w:rsidRDefault="005B1EE3" w:rsidP="005B5BD0">
      <w:pPr>
        <w:spacing w:after="60" w:line="276" w:lineRule="auto"/>
        <w:ind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2</w:t>
      </w:r>
      <w:r w:rsidR="0093757C">
        <w:rPr>
          <w:sz w:val="28"/>
          <w:szCs w:val="28"/>
          <w:lang w:val="tg-Cyrl-TJ"/>
        </w:rPr>
        <w:t>4</w:t>
      </w:r>
      <w:r w:rsidRPr="00E7356A">
        <w:rPr>
          <w:sz w:val="28"/>
          <w:szCs w:val="28"/>
        </w:rPr>
        <w:t xml:space="preserve">. </w:t>
      </w:r>
      <w:r w:rsidR="005B5BD0" w:rsidRPr="00E7356A">
        <w:rPr>
          <w:sz w:val="28"/>
          <w:szCs w:val="28"/>
        </w:rPr>
        <w:t>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и (или) степени подверженности рискам продуктов и услуг подотчетного субъекта, которыми пользуется клиент.</w:t>
      </w:r>
    </w:p>
    <w:p w14:paraId="31C4FF3B" w14:textId="77777777" w:rsidR="00054637" w:rsidRPr="00E7356A" w:rsidRDefault="00054637">
      <w:pPr>
        <w:spacing w:after="60" w:line="276" w:lineRule="auto"/>
        <w:ind w:firstLine="567"/>
        <w:jc w:val="both"/>
        <w:rPr>
          <w:sz w:val="28"/>
          <w:szCs w:val="28"/>
        </w:rPr>
      </w:pPr>
    </w:p>
    <w:p w14:paraId="65352E3F" w14:textId="231EF67F" w:rsidR="000D01D9" w:rsidRPr="00E7356A" w:rsidRDefault="000D01D9" w:rsidP="00FF7C38">
      <w:pPr>
        <w:spacing w:after="200" w:line="276" w:lineRule="auto"/>
        <w:ind w:right="-1"/>
        <w:jc w:val="center"/>
        <w:rPr>
          <w:sz w:val="28"/>
          <w:szCs w:val="28"/>
        </w:rPr>
      </w:pPr>
      <w:r w:rsidRPr="00E7356A">
        <w:rPr>
          <w:sz w:val="28"/>
          <w:szCs w:val="28"/>
        </w:rPr>
        <w:t xml:space="preserve">4. </w:t>
      </w:r>
      <w:r w:rsidR="00FF7C38" w:rsidRPr="00E7356A">
        <w:rPr>
          <w:sz w:val="28"/>
          <w:szCs w:val="28"/>
        </w:rPr>
        <w:t>ТРЕБОВАНИЯ К ПРОГРАММЕ МОНИТОРИНГА ОПЕРАЦИЙ (СДЕЛОК), ВЫЯВЛЕНИЯ ПОДОЗРИТЕЛЬНЫХ ОПЕРАЦИЙ (СДЕЛОК) И ОПЕРАЦИЙ ОБЯЗАТЕЛЬНОГО КОНТРОЛЯ</w:t>
      </w:r>
    </w:p>
    <w:p w14:paraId="75EAC98C" w14:textId="05E7BDCF" w:rsidR="000D01D9" w:rsidRPr="00E7356A" w:rsidRDefault="00461E24">
      <w:pPr>
        <w:spacing w:after="60" w:line="276" w:lineRule="auto"/>
        <w:ind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2</w:t>
      </w:r>
      <w:r w:rsidR="0093757C">
        <w:rPr>
          <w:sz w:val="28"/>
          <w:szCs w:val="28"/>
          <w:lang w:val="tg-Cyrl-TJ"/>
        </w:rPr>
        <w:t>5</w:t>
      </w:r>
      <w:r w:rsidRPr="00E7356A">
        <w:rPr>
          <w:sz w:val="28"/>
          <w:szCs w:val="28"/>
        </w:rPr>
        <w:t xml:space="preserve">. Подотчетные субъекты разрабатывают программу мониторинга и изучения операций и сделок клиентов в целях реализации требований </w:t>
      </w:r>
      <w:r w:rsidR="005543D8" w:rsidRPr="00E7356A">
        <w:rPr>
          <w:sz w:val="28"/>
          <w:szCs w:val="28"/>
        </w:rPr>
        <w:t>Закона о</w:t>
      </w:r>
      <w:r w:rsidRPr="00E7356A">
        <w:rPr>
          <w:sz w:val="28"/>
          <w:szCs w:val="28"/>
        </w:rPr>
        <w:t xml:space="preserve"> выявлении и </w:t>
      </w:r>
      <w:r w:rsidR="005543D8" w:rsidRPr="00E7356A">
        <w:rPr>
          <w:sz w:val="28"/>
          <w:szCs w:val="28"/>
        </w:rPr>
        <w:t>направлении в</w:t>
      </w:r>
      <w:r w:rsidRPr="00E7356A">
        <w:rPr>
          <w:sz w:val="28"/>
          <w:szCs w:val="28"/>
        </w:rPr>
        <w:t xml:space="preserve"> уполномоченный орган подозрительных опер</w:t>
      </w:r>
      <w:r w:rsidR="005C68DC" w:rsidRPr="00E7356A">
        <w:rPr>
          <w:sz w:val="28"/>
          <w:szCs w:val="28"/>
        </w:rPr>
        <w:t>аций и сделок, а также операций</w:t>
      </w:r>
      <w:r w:rsidRPr="00E7356A">
        <w:rPr>
          <w:sz w:val="28"/>
          <w:szCs w:val="28"/>
        </w:rPr>
        <w:t>, подлежащих обязательному контролю.</w:t>
      </w:r>
    </w:p>
    <w:p w14:paraId="633DDB88" w14:textId="19F8A6BC" w:rsidR="005543D8" w:rsidRPr="00E7356A" w:rsidRDefault="00461E24" w:rsidP="005543D8">
      <w:pPr>
        <w:spacing w:after="60" w:line="276" w:lineRule="auto"/>
        <w:ind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2</w:t>
      </w:r>
      <w:r w:rsidR="0093757C">
        <w:rPr>
          <w:sz w:val="28"/>
          <w:szCs w:val="28"/>
          <w:lang w:val="tg-Cyrl-TJ"/>
        </w:rPr>
        <w:t>6</w:t>
      </w:r>
      <w:r w:rsidRPr="00E7356A">
        <w:rPr>
          <w:sz w:val="28"/>
          <w:szCs w:val="28"/>
        </w:rPr>
        <w:t xml:space="preserve">. </w:t>
      </w:r>
      <w:r w:rsidR="005543D8" w:rsidRPr="00E7356A">
        <w:rPr>
          <w:sz w:val="28"/>
          <w:szCs w:val="28"/>
        </w:rPr>
        <w:t xml:space="preserve">Программа мониторинга и изучения операций клиентов включает: </w:t>
      </w:r>
    </w:p>
    <w:p w14:paraId="571BD123" w14:textId="52B4FC79" w:rsidR="005543D8" w:rsidRPr="00E7356A" w:rsidRDefault="005543D8" w:rsidP="00E7356A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lastRenderedPageBreak/>
        <w:t>перечень признаков подозрительных операций и с</w:t>
      </w:r>
      <w:r w:rsidR="00054ABA" w:rsidRPr="00E7356A">
        <w:rPr>
          <w:sz w:val="28"/>
          <w:szCs w:val="28"/>
          <w:lang w:val="tg"/>
        </w:rPr>
        <w:t>д</w:t>
      </w:r>
      <w:r w:rsidRPr="00E7356A">
        <w:rPr>
          <w:sz w:val="28"/>
          <w:szCs w:val="28"/>
          <w:lang w:val="tg"/>
        </w:rPr>
        <w:t>е</w:t>
      </w:r>
      <w:r w:rsidR="00054ABA" w:rsidRPr="00E7356A">
        <w:rPr>
          <w:sz w:val="28"/>
          <w:szCs w:val="28"/>
          <w:lang w:val="tg"/>
        </w:rPr>
        <w:t>л</w:t>
      </w:r>
      <w:r w:rsidRPr="00E7356A">
        <w:rPr>
          <w:sz w:val="28"/>
          <w:szCs w:val="28"/>
          <w:lang w:val="tg"/>
        </w:rPr>
        <w:t xml:space="preserve">ок, составленный на основе реестра признаков подозрительных операций и сделок, </w:t>
      </w:r>
      <w:r w:rsidR="00FC4059" w:rsidRPr="00E7356A">
        <w:rPr>
          <w:sz w:val="28"/>
          <w:szCs w:val="28"/>
          <w:lang w:val="tg"/>
        </w:rPr>
        <w:t>утвержденн</w:t>
      </w:r>
      <w:r w:rsidRPr="00E7356A">
        <w:rPr>
          <w:sz w:val="28"/>
          <w:szCs w:val="28"/>
          <w:lang w:val="tg"/>
        </w:rPr>
        <w:t xml:space="preserve">ых уполномоченным органом в соответствии с частью 4 статьи 18 Закона, а также разработанных подотчетным субъектом самостоятельно; </w:t>
      </w:r>
    </w:p>
    <w:p w14:paraId="613318A9" w14:textId="416E30B6" w:rsidR="005543D8" w:rsidRPr="00E7356A" w:rsidRDefault="005543D8" w:rsidP="00E7356A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распределение обязанностей между подразделениями (</w:t>
      </w:r>
      <w:r w:rsidR="00054273" w:rsidRPr="00E7356A">
        <w:rPr>
          <w:sz w:val="28"/>
          <w:szCs w:val="28"/>
          <w:lang w:val="tg"/>
        </w:rPr>
        <w:t>сотруд</w:t>
      </w:r>
      <w:r w:rsidRPr="00E7356A">
        <w:rPr>
          <w:sz w:val="28"/>
          <w:szCs w:val="28"/>
          <w:lang w:val="tg"/>
        </w:rPr>
        <w:t>никами) подотчетного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</w:t>
      </w:r>
      <w:r w:rsidR="005B3BA0" w:rsidRPr="00E7356A">
        <w:rPr>
          <w:sz w:val="28"/>
          <w:szCs w:val="28"/>
          <w:lang w:val="tg"/>
        </w:rPr>
        <w:t>и</w:t>
      </w:r>
      <w:r w:rsidR="00811704" w:rsidRPr="00E7356A">
        <w:rPr>
          <w:sz w:val="28"/>
          <w:szCs w:val="28"/>
          <w:lang w:val="tg"/>
        </w:rPr>
        <w:t>ми</w:t>
      </w:r>
      <w:r w:rsidRPr="00E7356A">
        <w:rPr>
          <w:sz w:val="28"/>
          <w:szCs w:val="28"/>
          <w:lang w:val="tg"/>
        </w:rPr>
        <w:t xml:space="preserve"> Требовани</w:t>
      </w:r>
      <w:r w:rsidR="00811704" w:rsidRPr="00E7356A">
        <w:rPr>
          <w:sz w:val="28"/>
          <w:szCs w:val="28"/>
          <w:lang w:val="tg"/>
        </w:rPr>
        <w:t>ями</w:t>
      </w:r>
      <w:r w:rsidRPr="00E7356A">
        <w:rPr>
          <w:sz w:val="28"/>
          <w:szCs w:val="28"/>
          <w:lang w:val="tg"/>
        </w:rPr>
        <w:t xml:space="preserve">; </w:t>
      </w:r>
    </w:p>
    <w:p w14:paraId="0045E949" w14:textId="6AE6D379" w:rsidR="005543D8" w:rsidRPr="00E7356A" w:rsidRDefault="00FC4059" w:rsidP="00E7356A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порядок выявления</w:t>
      </w:r>
      <w:r w:rsidR="005543D8" w:rsidRPr="00E7356A">
        <w:rPr>
          <w:sz w:val="28"/>
          <w:szCs w:val="28"/>
          <w:lang w:val="tg"/>
        </w:rPr>
        <w:t xml:space="preserve"> подразделениями (</w:t>
      </w:r>
      <w:r w:rsidR="00054273" w:rsidRPr="00E7356A">
        <w:rPr>
          <w:sz w:val="28"/>
          <w:szCs w:val="28"/>
          <w:lang w:val="tg"/>
        </w:rPr>
        <w:t>сотруд</w:t>
      </w:r>
      <w:r w:rsidR="005543D8" w:rsidRPr="00E7356A">
        <w:rPr>
          <w:sz w:val="28"/>
          <w:szCs w:val="28"/>
          <w:lang w:val="tg"/>
        </w:rPr>
        <w:t xml:space="preserve">никами) </w:t>
      </w:r>
      <w:r w:rsidRPr="00E7356A">
        <w:rPr>
          <w:sz w:val="28"/>
          <w:szCs w:val="28"/>
          <w:lang w:val="tg"/>
        </w:rPr>
        <w:t>подотчетного субъекта</w:t>
      </w:r>
      <w:r w:rsidR="005543D8" w:rsidRPr="00E7356A">
        <w:rPr>
          <w:sz w:val="28"/>
          <w:szCs w:val="28"/>
          <w:lang w:val="tg"/>
        </w:rPr>
        <w:t xml:space="preserve"> </w:t>
      </w:r>
      <w:r w:rsidRPr="00E7356A">
        <w:rPr>
          <w:sz w:val="28"/>
          <w:szCs w:val="28"/>
          <w:lang w:val="tg"/>
        </w:rPr>
        <w:t xml:space="preserve">подозрительных операциях (сделках) и операциях, подлежащих обязательному контролю, </w:t>
      </w:r>
      <w:r w:rsidR="005543D8" w:rsidRPr="00E7356A">
        <w:rPr>
          <w:sz w:val="28"/>
          <w:szCs w:val="28"/>
          <w:lang w:val="tg"/>
        </w:rPr>
        <w:t>передач</w:t>
      </w:r>
      <w:r w:rsidRPr="00E7356A">
        <w:rPr>
          <w:sz w:val="28"/>
          <w:szCs w:val="28"/>
          <w:lang w:val="tg"/>
        </w:rPr>
        <w:t>а сведений о них</w:t>
      </w:r>
      <w:r w:rsidR="005543D8" w:rsidRPr="00E7356A">
        <w:rPr>
          <w:sz w:val="28"/>
          <w:szCs w:val="28"/>
          <w:lang w:val="tg"/>
        </w:rPr>
        <w:t xml:space="preserve"> </w:t>
      </w:r>
      <w:r w:rsidRPr="00E7356A">
        <w:rPr>
          <w:sz w:val="28"/>
          <w:szCs w:val="28"/>
          <w:lang w:val="tg"/>
        </w:rPr>
        <w:t>ответственному лицу и (или) службе внутреннего контроля</w:t>
      </w:r>
      <w:r w:rsidR="005543D8" w:rsidRPr="00E7356A">
        <w:rPr>
          <w:sz w:val="28"/>
          <w:szCs w:val="28"/>
          <w:lang w:val="tg"/>
        </w:rPr>
        <w:t xml:space="preserve">; </w:t>
      </w:r>
    </w:p>
    <w:p w14:paraId="1513397D" w14:textId="55A1950C" w:rsidR="005543D8" w:rsidRPr="00E7356A" w:rsidRDefault="005543D8" w:rsidP="00E7356A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 xml:space="preserve">порядок, основания и срок принятия ответственным </w:t>
      </w:r>
      <w:r w:rsidR="003F7937" w:rsidRPr="00E7356A">
        <w:rPr>
          <w:sz w:val="28"/>
          <w:szCs w:val="28"/>
          <w:lang w:val="tg"/>
        </w:rPr>
        <w:t>лицом</w:t>
      </w:r>
      <w:r w:rsidRPr="00E7356A">
        <w:rPr>
          <w:sz w:val="28"/>
          <w:szCs w:val="28"/>
          <w:lang w:val="tg"/>
        </w:rPr>
        <w:t xml:space="preserve"> и </w:t>
      </w:r>
      <w:r w:rsidR="00054273" w:rsidRPr="00E7356A">
        <w:rPr>
          <w:sz w:val="28"/>
          <w:szCs w:val="28"/>
          <w:lang w:val="tg"/>
        </w:rPr>
        <w:t>сотруд</w:t>
      </w:r>
      <w:r w:rsidRPr="00E7356A">
        <w:rPr>
          <w:sz w:val="28"/>
          <w:szCs w:val="28"/>
          <w:lang w:val="tg"/>
        </w:rPr>
        <w:t xml:space="preserve">ником </w:t>
      </w:r>
      <w:r w:rsidR="0043477A" w:rsidRPr="00E7356A">
        <w:rPr>
          <w:sz w:val="28"/>
          <w:szCs w:val="28"/>
          <w:lang w:val="tg"/>
        </w:rPr>
        <w:t>службы внутреннего контроля</w:t>
      </w:r>
      <w:r w:rsidRPr="00E7356A">
        <w:rPr>
          <w:sz w:val="28"/>
          <w:szCs w:val="28"/>
          <w:lang w:val="tg"/>
        </w:rPr>
        <w:t xml:space="preserve"> решения о </w:t>
      </w:r>
      <w:r w:rsidR="0043477A" w:rsidRPr="00E7356A">
        <w:rPr>
          <w:sz w:val="28"/>
          <w:szCs w:val="28"/>
          <w:lang w:val="tg"/>
        </w:rPr>
        <w:t>признании</w:t>
      </w:r>
      <w:r w:rsidRPr="00E7356A">
        <w:rPr>
          <w:sz w:val="28"/>
          <w:szCs w:val="28"/>
          <w:lang w:val="tg"/>
        </w:rPr>
        <w:t xml:space="preserve"> операции </w:t>
      </w:r>
      <w:r w:rsidR="000A79C7" w:rsidRPr="00E7356A">
        <w:rPr>
          <w:sz w:val="28"/>
          <w:szCs w:val="28"/>
          <w:lang w:val="tg"/>
        </w:rPr>
        <w:t xml:space="preserve">(сделки) </w:t>
      </w:r>
      <w:r w:rsidR="0043477A" w:rsidRPr="00E7356A">
        <w:rPr>
          <w:sz w:val="28"/>
          <w:szCs w:val="28"/>
          <w:lang w:val="tg"/>
        </w:rPr>
        <w:t>подозрительной</w:t>
      </w:r>
      <w:r w:rsidR="00614BCD" w:rsidRPr="00E7356A">
        <w:rPr>
          <w:sz w:val="28"/>
          <w:szCs w:val="28"/>
          <w:lang w:val="tg"/>
        </w:rPr>
        <w:t xml:space="preserve"> и направления сообщений в уполномоченный орган</w:t>
      </w:r>
      <w:r w:rsidRPr="00E7356A">
        <w:rPr>
          <w:sz w:val="28"/>
          <w:szCs w:val="28"/>
          <w:lang w:val="tg"/>
        </w:rPr>
        <w:t>;</w:t>
      </w:r>
    </w:p>
    <w:p w14:paraId="0395068F" w14:textId="5C1C9885" w:rsidR="00C93482" w:rsidRPr="00E7356A" w:rsidRDefault="00C93482" w:rsidP="00E7356A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 xml:space="preserve">порядок фиксирования (в том числе способы фиксирования) и хранения </w:t>
      </w:r>
      <w:r w:rsidR="000A79C7" w:rsidRPr="00E7356A">
        <w:rPr>
          <w:sz w:val="28"/>
          <w:szCs w:val="28"/>
          <w:lang w:val="tg"/>
        </w:rPr>
        <w:t>данных</w:t>
      </w:r>
      <w:r w:rsidRPr="00E7356A">
        <w:rPr>
          <w:sz w:val="28"/>
          <w:szCs w:val="28"/>
          <w:lang w:val="tg"/>
        </w:rPr>
        <w:t xml:space="preserve"> о результатах изучения и первичного анализа подозрительных операций и сделок; </w:t>
      </w:r>
    </w:p>
    <w:p w14:paraId="41B2AD19" w14:textId="43877B36" w:rsidR="006E56FD" w:rsidRPr="00E7356A" w:rsidRDefault="0043477A" w:rsidP="00E7356A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>порядок взаимодействия подразделений (</w:t>
      </w:r>
      <w:r w:rsidR="00054273" w:rsidRPr="00E7356A">
        <w:rPr>
          <w:sz w:val="28"/>
          <w:szCs w:val="28"/>
          <w:lang w:val="tg"/>
        </w:rPr>
        <w:t>сотруд</w:t>
      </w:r>
      <w:r w:rsidRPr="00E7356A">
        <w:rPr>
          <w:sz w:val="28"/>
          <w:szCs w:val="28"/>
          <w:lang w:val="tg"/>
        </w:rPr>
        <w:t>ников) подотчетного субъекта по выявлению клиентов и бенефициарных собственников, находящихся в санкционных списках, а также в иных списках, формируемых уполномоченным органом</w:t>
      </w:r>
      <w:r w:rsidR="006E56FD" w:rsidRPr="00E7356A">
        <w:rPr>
          <w:sz w:val="28"/>
          <w:szCs w:val="28"/>
          <w:lang w:val="tg"/>
        </w:rPr>
        <w:t>, а также по незамедлительному замораживанию или временного приостановления операций и сделки с денежными средствами и иным имуществом;</w:t>
      </w:r>
    </w:p>
    <w:p w14:paraId="73D11250" w14:textId="1F769F4C" w:rsidR="00614BCD" w:rsidRPr="00E7356A" w:rsidRDefault="006E56FD" w:rsidP="00E7356A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"/>
        </w:rPr>
      </w:pPr>
      <w:r w:rsidRPr="00E7356A">
        <w:rPr>
          <w:sz w:val="28"/>
          <w:szCs w:val="28"/>
          <w:lang w:val="tg"/>
        </w:rPr>
        <w:t xml:space="preserve">порядок </w:t>
      </w:r>
      <w:r w:rsidR="00614BCD" w:rsidRPr="00E7356A">
        <w:rPr>
          <w:sz w:val="28"/>
          <w:szCs w:val="28"/>
          <w:lang w:val="tg"/>
        </w:rPr>
        <w:t xml:space="preserve">выявления ответственным </w:t>
      </w:r>
      <w:r w:rsidR="003F7937" w:rsidRPr="00E7356A">
        <w:rPr>
          <w:sz w:val="28"/>
          <w:szCs w:val="28"/>
          <w:lang w:val="tg"/>
        </w:rPr>
        <w:t xml:space="preserve">лицом </w:t>
      </w:r>
      <w:r w:rsidR="00614BCD" w:rsidRPr="00E7356A">
        <w:rPr>
          <w:sz w:val="28"/>
          <w:szCs w:val="28"/>
          <w:lang w:val="tg"/>
        </w:rPr>
        <w:t xml:space="preserve">и службой внутреннего контроля </w:t>
      </w:r>
      <w:r w:rsidRPr="00E7356A">
        <w:rPr>
          <w:sz w:val="28"/>
          <w:szCs w:val="28"/>
          <w:lang w:val="tg"/>
        </w:rPr>
        <w:t xml:space="preserve">подотчетного субъекта </w:t>
      </w:r>
      <w:r w:rsidR="000A79C7" w:rsidRPr="00E7356A">
        <w:rPr>
          <w:sz w:val="28"/>
          <w:szCs w:val="28"/>
          <w:lang w:val="tg"/>
        </w:rPr>
        <w:t>операций</w:t>
      </w:r>
      <w:r w:rsidRPr="00E7356A">
        <w:rPr>
          <w:sz w:val="28"/>
          <w:szCs w:val="28"/>
          <w:lang w:val="tg"/>
        </w:rPr>
        <w:t>, подлежащих обязательному контролю</w:t>
      </w:r>
      <w:r w:rsidR="00054ABA" w:rsidRPr="00E7356A">
        <w:rPr>
          <w:sz w:val="28"/>
          <w:szCs w:val="28"/>
          <w:lang w:val="tg"/>
        </w:rPr>
        <w:t>,</w:t>
      </w:r>
      <w:r w:rsidR="00614BCD" w:rsidRPr="00E7356A">
        <w:rPr>
          <w:sz w:val="28"/>
          <w:szCs w:val="28"/>
          <w:lang w:val="tg"/>
        </w:rPr>
        <w:t xml:space="preserve"> и направлени</w:t>
      </w:r>
      <w:r w:rsidR="00054ABA" w:rsidRPr="00E7356A">
        <w:rPr>
          <w:sz w:val="28"/>
          <w:szCs w:val="28"/>
          <w:lang w:val="tg"/>
        </w:rPr>
        <w:t>е</w:t>
      </w:r>
      <w:r w:rsidR="000A79C7" w:rsidRPr="00E7356A">
        <w:rPr>
          <w:sz w:val="28"/>
          <w:szCs w:val="28"/>
          <w:lang w:val="tg"/>
        </w:rPr>
        <w:t xml:space="preserve"> информации о них</w:t>
      </w:r>
      <w:r w:rsidR="00614BCD" w:rsidRPr="00E7356A">
        <w:rPr>
          <w:sz w:val="28"/>
          <w:szCs w:val="28"/>
          <w:lang w:val="tg"/>
        </w:rPr>
        <w:t xml:space="preserve"> в уполномоченный орган; </w:t>
      </w:r>
    </w:p>
    <w:p w14:paraId="771F8590" w14:textId="253A04ED" w:rsidR="006E56FD" w:rsidRPr="00E7356A" w:rsidRDefault="00614BCD" w:rsidP="00E7356A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  <w:lang w:val="tg"/>
        </w:rPr>
        <w:t>процедуру проведения мониторинга и изучения операций клиентов</w:t>
      </w:r>
      <w:r w:rsidRPr="00E7356A">
        <w:rPr>
          <w:sz w:val="28"/>
          <w:szCs w:val="28"/>
        </w:rPr>
        <w:t xml:space="preserve"> повышенного риска.</w:t>
      </w:r>
    </w:p>
    <w:p w14:paraId="463435D4" w14:textId="4075772C" w:rsidR="005543D8" w:rsidRPr="00E7356A" w:rsidRDefault="00614BCD" w:rsidP="00EB5E55">
      <w:pPr>
        <w:spacing w:after="60" w:line="276" w:lineRule="auto"/>
        <w:ind w:firstLine="567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2</w:t>
      </w:r>
      <w:r w:rsidR="00A43889">
        <w:rPr>
          <w:sz w:val="28"/>
          <w:szCs w:val="28"/>
          <w:lang w:val="tg-Cyrl-TJ"/>
        </w:rPr>
        <w:t>7</w:t>
      </w:r>
      <w:r w:rsidR="005543D8" w:rsidRPr="00E7356A">
        <w:rPr>
          <w:sz w:val="28"/>
          <w:szCs w:val="28"/>
        </w:rPr>
        <w:t xml:space="preserve">. При </w:t>
      </w:r>
      <w:r w:rsidRPr="00E7356A">
        <w:rPr>
          <w:sz w:val="28"/>
          <w:szCs w:val="28"/>
        </w:rPr>
        <w:t xml:space="preserve">выявлении подозрительных операций и сделок, а также операций, подлежащих обязательному контролю </w:t>
      </w:r>
      <w:r w:rsidR="00EB5E55" w:rsidRPr="00E7356A">
        <w:rPr>
          <w:sz w:val="28"/>
          <w:szCs w:val="28"/>
        </w:rPr>
        <w:t>подразделения (</w:t>
      </w:r>
      <w:r w:rsidR="00054273" w:rsidRPr="00E7356A">
        <w:rPr>
          <w:sz w:val="28"/>
          <w:szCs w:val="28"/>
        </w:rPr>
        <w:t>сотруд</w:t>
      </w:r>
      <w:r w:rsidR="00EB5E55" w:rsidRPr="00E7356A">
        <w:rPr>
          <w:sz w:val="28"/>
          <w:szCs w:val="28"/>
        </w:rPr>
        <w:t xml:space="preserve">ники) подотчетного субъекта направляют сообщения об этом в службу внутреннего контроля или ответственному </w:t>
      </w:r>
      <w:r w:rsidR="00C93482" w:rsidRPr="00E7356A">
        <w:rPr>
          <w:sz w:val="28"/>
          <w:szCs w:val="28"/>
        </w:rPr>
        <w:t>лицу</w:t>
      </w:r>
      <w:r w:rsidR="00EB5E55" w:rsidRPr="00E7356A">
        <w:rPr>
          <w:sz w:val="28"/>
          <w:szCs w:val="28"/>
        </w:rPr>
        <w:t xml:space="preserve"> в порядке, форме и сроки, установленные внутренними документами подотчетного субъекта. </w:t>
      </w:r>
      <w:r w:rsidR="005543D8" w:rsidRPr="00E7356A">
        <w:rPr>
          <w:sz w:val="28"/>
          <w:szCs w:val="28"/>
        </w:rPr>
        <w:t>В одном сообщении допускается содержание информации о нескольких операциях</w:t>
      </w:r>
      <w:r w:rsidR="00EB5E55" w:rsidRPr="00E7356A">
        <w:rPr>
          <w:sz w:val="28"/>
          <w:szCs w:val="28"/>
        </w:rPr>
        <w:t xml:space="preserve"> и сделках</w:t>
      </w:r>
      <w:r w:rsidR="005543D8" w:rsidRPr="00E7356A">
        <w:rPr>
          <w:sz w:val="28"/>
          <w:szCs w:val="28"/>
        </w:rPr>
        <w:t xml:space="preserve">. </w:t>
      </w:r>
    </w:p>
    <w:p w14:paraId="56E8EB07" w14:textId="1FA1B4CD" w:rsidR="00C93482" w:rsidRPr="00E7356A" w:rsidRDefault="00EB5E55" w:rsidP="00EB5E55">
      <w:pPr>
        <w:spacing w:after="60" w:line="276" w:lineRule="auto"/>
        <w:ind w:firstLine="567"/>
        <w:jc w:val="both"/>
        <w:rPr>
          <w:rFonts w:ascii="Times New Roman Tj" w:hAnsi="Times New Roman Tj"/>
          <w:sz w:val="28"/>
          <w:szCs w:val="28"/>
        </w:rPr>
      </w:pPr>
      <w:r w:rsidRPr="00E7356A">
        <w:rPr>
          <w:sz w:val="28"/>
          <w:szCs w:val="28"/>
        </w:rPr>
        <w:t>2</w:t>
      </w:r>
      <w:r w:rsidR="00A43889">
        <w:rPr>
          <w:sz w:val="28"/>
          <w:szCs w:val="28"/>
          <w:lang w:val="tg-Cyrl-TJ"/>
        </w:rPr>
        <w:t>8</w:t>
      </w:r>
      <w:r w:rsidRPr="00E7356A">
        <w:rPr>
          <w:sz w:val="28"/>
          <w:szCs w:val="28"/>
        </w:rPr>
        <w:t xml:space="preserve">. </w:t>
      </w:r>
      <w:r w:rsidR="006A4CBE" w:rsidRPr="00E7356A">
        <w:rPr>
          <w:sz w:val="28"/>
          <w:szCs w:val="28"/>
        </w:rPr>
        <w:t xml:space="preserve">Степень </w:t>
      </w:r>
      <w:r w:rsidRPr="00E7356A">
        <w:rPr>
          <w:sz w:val="28"/>
          <w:szCs w:val="28"/>
        </w:rPr>
        <w:t xml:space="preserve">мониторинга и </w:t>
      </w:r>
      <w:r w:rsidR="006A4CBE" w:rsidRPr="00E7356A">
        <w:rPr>
          <w:sz w:val="28"/>
          <w:szCs w:val="28"/>
        </w:rPr>
        <w:t xml:space="preserve">изучения операций </w:t>
      </w:r>
      <w:r w:rsidRPr="00E7356A">
        <w:rPr>
          <w:sz w:val="28"/>
          <w:szCs w:val="28"/>
        </w:rPr>
        <w:t xml:space="preserve">и сделок </w:t>
      </w:r>
      <w:r w:rsidR="006A4CBE" w:rsidRPr="00E7356A">
        <w:rPr>
          <w:sz w:val="28"/>
          <w:szCs w:val="28"/>
        </w:rPr>
        <w:t xml:space="preserve">клиента определяется </w:t>
      </w:r>
      <w:r w:rsidRPr="00E7356A">
        <w:rPr>
          <w:sz w:val="28"/>
          <w:szCs w:val="28"/>
        </w:rPr>
        <w:t>подотчетным субъектом</w:t>
      </w:r>
      <w:r w:rsidR="006A4CBE" w:rsidRPr="00E7356A">
        <w:rPr>
          <w:sz w:val="28"/>
          <w:szCs w:val="28"/>
        </w:rPr>
        <w:t xml:space="preserve"> с учетом уровня риска клиента (группы клиентов) и (или) степени подверженности </w:t>
      </w:r>
      <w:r w:rsidRPr="00E7356A">
        <w:rPr>
          <w:sz w:val="28"/>
          <w:szCs w:val="28"/>
        </w:rPr>
        <w:t xml:space="preserve">рискам </w:t>
      </w:r>
      <w:r w:rsidR="006A4CBE" w:rsidRPr="00E7356A">
        <w:rPr>
          <w:sz w:val="28"/>
          <w:szCs w:val="28"/>
        </w:rPr>
        <w:t xml:space="preserve">услуг (продуктов) </w:t>
      </w:r>
      <w:r w:rsidRPr="00E7356A">
        <w:rPr>
          <w:sz w:val="28"/>
          <w:szCs w:val="28"/>
        </w:rPr>
        <w:lastRenderedPageBreak/>
        <w:t>подотчетного субъекта</w:t>
      </w:r>
      <w:r w:rsidR="006A4CBE" w:rsidRPr="00E7356A">
        <w:rPr>
          <w:sz w:val="28"/>
          <w:szCs w:val="28"/>
        </w:rPr>
        <w:t xml:space="preserve">, которыми пользуется клиент, а также </w:t>
      </w:r>
      <w:r w:rsidRPr="00E7356A">
        <w:rPr>
          <w:sz w:val="28"/>
          <w:szCs w:val="28"/>
        </w:rPr>
        <w:t xml:space="preserve">возможных </w:t>
      </w:r>
      <w:r w:rsidR="006A4CBE" w:rsidRPr="00E7356A">
        <w:rPr>
          <w:sz w:val="28"/>
          <w:szCs w:val="28"/>
        </w:rPr>
        <w:t xml:space="preserve">сценариев (схем) </w:t>
      </w:r>
      <w:r w:rsidRPr="00E7356A">
        <w:rPr>
          <w:rFonts w:ascii="Times New Roman Tj" w:hAnsi="Times New Roman Tj"/>
          <w:sz w:val="28"/>
          <w:szCs w:val="28"/>
        </w:rPr>
        <w:t>легализации (отмывани</w:t>
      </w:r>
      <w:r w:rsidR="005E0797" w:rsidRPr="00E7356A">
        <w:rPr>
          <w:rFonts w:ascii="Times New Roman Tj" w:hAnsi="Times New Roman Tj"/>
          <w:sz w:val="28"/>
          <w:szCs w:val="28"/>
        </w:rPr>
        <w:t>я</w:t>
      </w:r>
      <w:r w:rsidRPr="00E7356A">
        <w:rPr>
          <w:rFonts w:ascii="Times New Roman Tj" w:hAnsi="Times New Roman Tj"/>
          <w:sz w:val="28"/>
          <w:szCs w:val="28"/>
        </w:rPr>
        <w:t>) доходов, полученных преступным путём, финансированию терроризма и финансированию распространения оружия массового поражения</w:t>
      </w:r>
      <w:r w:rsidR="005E0797" w:rsidRPr="00E7356A">
        <w:rPr>
          <w:rFonts w:ascii="Times New Roman Tj" w:hAnsi="Times New Roman Tj"/>
          <w:sz w:val="28"/>
          <w:szCs w:val="28"/>
        </w:rPr>
        <w:t xml:space="preserve">. </w:t>
      </w:r>
    </w:p>
    <w:p w14:paraId="6C32C6E3" w14:textId="37C6B8FA" w:rsidR="00D112D7" w:rsidRPr="00E7356A" w:rsidRDefault="00A43889" w:rsidP="00EB5E55">
      <w:pPr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 xml:space="preserve">29. </w:t>
      </w:r>
      <w:r w:rsidR="005E0797" w:rsidRPr="00E7356A">
        <w:rPr>
          <w:sz w:val="28"/>
          <w:szCs w:val="28"/>
        </w:rPr>
        <w:t>Подотчетные субъекты</w:t>
      </w:r>
      <w:r w:rsidR="006A4CBE" w:rsidRPr="00E7356A">
        <w:rPr>
          <w:sz w:val="28"/>
          <w:szCs w:val="28"/>
        </w:rPr>
        <w:t xml:space="preserve"> изучают </w:t>
      </w:r>
      <w:r w:rsidR="00D122E4" w:rsidRPr="00E7356A">
        <w:rPr>
          <w:sz w:val="28"/>
          <w:szCs w:val="28"/>
          <w:lang w:val="tg-Cyrl-TJ"/>
        </w:rPr>
        <w:t xml:space="preserve">и анализируют </w:t>
      </w:r>
      <w:r w:rsidR="006A4CBE" w:rsidRPr="00E7356A">
        <w:rPr>
          <w:sz w:val="28"/>
          <w:szCs w:val="28"/>
        </w:rPr>
        <w:t xml:space="preserve">операции, </w:t>
      </w:r>
      <w:r w:rsidR="00A05775" w:rsidRPr="00E7356A">
        <w:rPr>
          <w:sz w:val="28"/>
          <w:szCs w:val="28"/>
        </w:rPr>
        <w:t>проводимые клиентом</w:t>
      </w:r>
      <w:r w:rsidR="006A4CBE" w:rsidRPr="00E7356A">
        <w:rPr>
          <w:sz w:val="28"/>
          <w:szCs w:val="28"/>
        </w:rPr>
        <w:t xml:space="preserve"> за определенный период времени, в случае присвоения клиенту высокого уровня риска, а также в случае совершения клиентом подозрительной операции. </w:t>
      </w:r>
    </w:p>
    <w:p w14:paraId="62DCA8A5" w14:textId="77777777" w:rsidR="005E0797" w:rsidRPr="00E7356A" w:rsidRDefault="005E0797">
      <w:pPr>
        <w:spacing w:before="200" w:after="200" w:line="276" w:lineRule="auto"/>
        <w:ind w:left="1134" w:right="1134"/>
        <w:jc w:val="center"/>
        <w:rPr>
          <w:sz w:val="28"/>
          <w:szCs w:val="28"/>
        </w:rPr>
      </w:pPr>
      <w:bookmarkStart w:id="3" w:name="g3"/>
      <w:bookmarkEnd w:id="3"/>
    </w:p>
    <w:p w14:paraId="1064CE72" w14:textId="3D1EA772" w:rsidR="00DD77CB" w:rsidRPr="00E7356A" w:rsidRDefault="000D01D9" w:rsidP="00FF7C38">
      <w:pPr>
        <w:spacing w:after="200" w:line="276" w:lineRule="auto"/>
        <w:ind w:right="-1"/>
        <w:jc w:val="center"/>
        <w:rPr>
          <w:sz w:val="28"/>
          <w:szCs w:val="28"/>
        </w:rPr>
      </w:pPr>
      <w:r w:rsidRPr="00E7356A">
        <w:rPr>
          <w:sz w:val="28"/>
          <w:szCs w:val="28"/>
        </w:rPr>
        <w:t>5</w:t>
      </w:r>
      <w:r w:rsidR="00B04453" w:rsidRPr="00E7356A">
        <w:rPr>
          <w:sz w:val="28"/>
          <w:szCs w:val="28"/>
        </w:rPr>
        <w:t xml:space="preserve">. </w:t>
      </w:r>
      <w:r w:rsidR="00FF7C38" w:rsidRPr="00E7356A">
        <w:rPr>
          <w:sz w:val="28"/>
          <w:szCs w:val="28"/>
        </w:rPr>
        <w:t>ТРЕБОВАНИЯ К ПРОЦЕДУРАМ ОТБОРА И ПРОВЕРКИ СОТРУДНИКОВ ПРИ ПРИЕМЕ (НАЙМЕ) НА</w:t>
      </w:r>
      <w:r w:rsidR="00FF7C38" w:rsidRPr="00FF7C38">
        <w:rPr>
          <w:sz w:val="28"/>
          <w:szCs w:val="28"/>
        </w:rPr>
        <w:t xml:space="preserve"> </w:t>
      </w:r>
      <w:r w:rsidR="00FF7C38" w:rsidRPr="00E7356A">
        <w:rPr>
          <w:sz w:val="28"/>
          <w:szCs w:val="28"/>
        </w:rPr>
        <w:t>РАБОТУ</w:t>
      </w:r>
    </w:p>
    <w:p w14:paraId="0650A6FC" w14:textId="5BCAA138" w:rsidR="00DD77CB" w:rsidRPr="00E7356A" w:rsidRDefault="00A43889">
      <w:pPr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>30</w:t>
      </w:r>
      <w:r w:rsidR="00B04453" w:rsidRPr="00E7356A">
        <w:rPr>
          <w:sz w:val="28"/>
          <w:szCs w:val="28"/>
        </w:rPr>
        <w:t xml:space="preserve">. </w:t>
      </w:r>
      <w:r w:rsidR="005225EA" w:rsidRPr="00E7356A">
        <w:rPr>
          <w:sz w:val="28"/>
          <w:szCs w:val="28"/>
        </w:rPr>
        <w:t>Подотчетные субъекты</w:t>
      </w:r>
      <w:r w:rsidR="00B04453" w:rsidRPr="00E7356A">
        <w:rPr>
          <w:sz w:val="28"/>
          <w:szCs w:val="28"/>
        </w:rPr>
        <w:t xml:space="preserve"> при </w:t>
      </w:r>
      <w:r w:rsidR="00F718C2" w:rsidRPr="00E7356A">
        <w:rPr>
          <w:sz w:val="28"/>
          <w:szCs w:val="28"/>
        </w:rPr>
        <w:t>прие</w:t>
      </w:r>
      <w:r w:rsidR="00B04453" w:rsidRPr="00E7356A">
        <w:rPr>
          <w:sz w:val="28"/>
          <w:szCs w:val="28"/>
        </w:rPr>
        <w:t>ме</w:t>
      </w:r>
      <w:r w:rsidR="004B292B" w:rsidRPr="00E7356A">
        <w:rPr>
          <w:sz w:val="28"/>
          <w:szCs w:val="28"/>
        </w:rPr>
        <w:t xml:space="preserve"> (</w:t>
      </w:r>
      <w:r w:rsidR="00F718C2" w:rsidRPr="00E7356A">
        <w:rPr>
          <w:sz w:val="28"/>
          <w:szCs w:val="28"/>
        </w:rPr>
        <w:t>найм</w:t>
      </w:r>
      <w:r w:rsidR="004B292B" w:rsidRPr="00E7356A">
        <w:rPr>
          <w:sz w:val="28"/>
          <w:szCs w:val="28"/>
        </w:rPr>
        <w:t>е</w:t>
      </w:r>
      <w:r w:rsidR="00B04453" w:rsidRPr="00E7356A">
        <w:rPr>
          <w:sz w:val="28"/>
          <w:szCs w:val="28"/>
        </w:rPr>
        <w:t xml:space="preserve">) на работу сотрудников требуют и проверяют документы лица, поступающего на работу, согласно </w:t>
      </w:r>
      <w:hyperlink r:id="rId7" w:anchor="st_64" w:tooltip="toktom://db/48450#st_64" w:history="1">
        <w:r w:rsidR="00B04453" w:rsidRPr="00E7356A">
          <w:rPr>
            <w:rStyle w:val="aff0"/>
            <w:color w:val="auto"/>
            <w:sz w:val="28"/>
            <w:szCs w:val="28"/>
            <w:u w:val="none"/>
          </w:rPr>
          <w:t xml:space="preserve">статье </w:t>
        </w:r>
        <w:r w:rsidR="005662F8" w:rsidRPr="00E7356A">
          <w:rPr>
            <w:rStyle w:val="aff0"/>
            <w:color w:val="auto"/>
            <w:sz w:val="28"/>
            <w:szCs w:val="28"/>
            <w:u w:val="none"/>
          </w:rPr>
          <w:t>26</w:t>
        </w:r>
        <w:r w:rsidR="00B04453" w:rsidRPr="00E7356A">
          <w:rPr>
            <w:rStyle w:val="aff0"/>
            <w:color w:val="auto"/>
            <w:sz w:val="28"/>
            <w:szCs w:val="28"/>
            <w:u w:val="none"/>
          </w:rPr>
          <w:t xml:space="preserve"> </w:t>
        </w:r>
      </w:hyperlink>
      <w:r w:rsidR="00B04453" w:rsidRPr="00E7356A">
        <w:rPr>
          <w:sz w:val="28"/>
          <w:szCs w:val="28"/>
        </w:rPr>
        <w:t>Трудового</w:t>
      </w:r>
      <w:r w:rsidR="005662F8" w:rsidRPr="00E7356A">
        <w:rPr>
          <w:sz w:val="28"/>
          <w:szCs w:val="28"/>
        </w:rPr>
        <w:t xml:space="preserve"> кодекса Р</w:t>
      </w:r>
      <w:r w:rsidR="00B04453" w:rsidRPr="00E7356A">
        <w:rPr>
          <w:sz w:val="28"/>
          <w:szCs w:val="28"/>
        </w:rPr>
        <w:t>еспублики</w:t>
      </w:r>
      <w:r w:rsidR="005662F8" w:rsidRPr="00E7356A">
        <w:rPr>
          <w:sz w:val="28"/>
          <w:szCs w:val="28"/>
        </w:rPr>
        <w:t xml:space="preserve"> Таджикистан</w:t>
      </w:r>
      <w:r w:rsidR="00B04453" w:rsidRPr="00E7356A">
        <w:rPr>
          <w:sz w:val="28"/>
          <w:szCs w:val="28"/>
        </w:rPr>
        <w:t>.</w:t>
      </w:r>
    </w:p>
    <w:p w14:paraId="5F22D488" w14:textId="352C6861" w:rsidR="00DD77CB" w:rsidRPr="00E7356A" w:rsidRDefault="00A438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  <w:lang w:val="tg-Cyrl-TJ"/>
        </w:rPr>
        <w:t>31</w:t>
      </w:r>
      <w:r w:rsidR="00B04453" w:rsidRPr="00E7356A">
        <w:rPr>
          <w:rFonts w:eastAsia="Arial"/>
          <w:color w:val="000000"/>
          <w:sz w:val="28"/>
          <w:szCs w:val="28"/>
        </w:rPr>
        <w:t xml:space="preserve">. </w:t>
      </w:r>
      <w:r w:rsidR="005662F8" w:rsidRPr="00E7356A">
        <w:rPr>
          <w:sz w:val="28"/>
          <w:szCs w:val="28"/>
        </w:rPr>
        <w:t>Подотчетные субъекты</w:t>
      </w:r>
      <w:r w:rsidR="00B04453" w:rsidRPr="00E7356A">
        <w:rPr>
          <w:rFonts w:eastAsia="Arial"/>
          <w:color w:val="000000"/>
          <w:sz w:val="28"/>
          <w:szCs w:val="28"/>
        </w:rPr>
        <w:t xml:space="preserve"> </w:t>
      </w:r>
      <w:r w:rsidR="004200FB" w:rsidRPr="00E7356A">
        <w:rPr>
          <w:rFonts w:eastAsia="Arial"/>
          <w:color w:val="000000"/>
          <w:sz w:val="28"/>
          <w:szCs w:val="28"/>
          <w:lang w:val="tg-Cyrl-TJ"/>
        </w:rPr>
        <w:t>осуществляют</w:t>
      </w:r>
      <w:r w:rsidR="00B04453" w:rsidRPr="00E7356A">
        <w:rPr>
          <w:rFonts w:eastAsia="Arial"/>
          <w:color w:val="000000"/>
          <w:sz w:val="28"/>
          <w:szCs w:val="28"/>
        </w:rPr>
        <w:t xml:space="preserve"> проверк</w:t>
      </w:r>
      <w:r w:rsidR="008D5093" w:rsidRPr="00E7356A">
        <w:rPr>
          <w:rFonts w:eastAsia="Arial"/>
          <w:color w:val="000000"/>
          <w:sz w:val="28"/>
          <w:szCs w:val="28"/>
        </w:rPr>
        <w:t>у</w:t>
      </w:r>
      <w:r w:rsidR="00B04453" w:rsidRPr="00E7356A">
        <w:rPr>
          <w:rFonts w:eastAsia="Arial"/>
          <w:color w:val="000000"/>
          <w:sz w:val="28"/>
          <w:szCs w:val="28"/>
        </w:rPr>
        <w:t xml:space="preserve"> </w:t>
      </w:r>
      <w:r w:rsidR="004B292B" w:rsidRPr="00E7356A">
        <w:rPr>
          <w:sz w:val="28"/>
          <w:szCs w:val="28"/>
        </w:rPr>
        <w:t>лица, поступающего на работу</w:t>
      </w:r>
      <w:r w:rsidR="00B04453" w:rsidRPr="00E7356A">
        <w:rPr>
          <w:rFonts w:eastAsia="Arial"/>
          <w:color w:val="000000"/>
          <w:sz w:val="28"/>
          <w:szCs w:val="28"/>
        </w:rPr>
        <w:t xml:space="preserve"> </w:t>
      </w:r>
      <w:r w:rsidR="008D5093" w:rsidRPr="00E7356A">
        <w:rPr>
          <w:rFonts w:eastAsia="Arial"/>
          <w:color w:val="000000"/>
          <w:sz w:val="28"/>
          <w:szCs w:val="28"/>
        </w:rPr>
        <w:t>по</w:t>
      </w:r>
      <w:r w:rsidR="009E43EE" w:rsidRPr="00E7356A">
        <w:rPr>
          <w:rFonts w:eastAsia="Arial"/>
          <w:sz w:val="28"/>
          <w:szCs w:val="28"/>
        </w:rPr>
        <w:t xml:space="preserve"> </w:t>
      </w:r>
      <w:proofErr w:type="spellStart"/>
      <w:r w:rsidR="009E43EE" w:rsidRPr="00E7356A">
        <w:rPr>
          <w:rFonts w:eastAsia="Arial"/>
          <w:sz w:val="28"/>
          <w:szCs w:val="28"/>
        </w:rPr>
        <w:t>санкционны</w:t>
      </w:r>
      <w:r w:rsidR="008D5093" w:rsidRPr="00E7356A">
        <w:rPr>
          <w:rFonts w:eastAsia="Arial"/>
          <w:sz w:val="28"/>
          <w:szCs w:val="28"/>
        </w:rPr>
        <w:t>м</w:t>
      </w:r>
      <w:proofErr w:type="spellEnd"/>
      <w:r w:rsidR="009E43EE" w:rsidRPr="00E7356A">
        <w:rPr>
          <w:rFonts w:eastAsia="Arial"/>
          <w:sz w:val="28"/>
          <w:szCs w:val="28"/>
        </w:rPr>
        <w:t xml:space="preserve"> списка</w:t>
      </w:r>
      <w:r w:rsidR="008D5093" w:rsidRPr="00E7356A">
        <w:rPr>
          <w:rFonts w:eastAsia="Arial"/>
          <w:sz w:val="28"/>
          <w:szCs w:val="28"/>
        </w:rPr>
        <w:t>м</w:t>
      </w:r>
      <w:r w:rsidR="009E43EE" w:rsidRPr="00E7356A">
        <w:rPr>
          <w:rFonts w:eastAsia="Arial"/>
          <w:sz w:val="28"/>
          <w:szCs w:val="28"/>
        </w:rPr>
        <w:t xml:space="preserve">, </w:t>
      </w:r>
      <w:r w:rsidR="00F7358D" w:rsidRPr="00E7356A">
        <w:rPr>
          <w:sz w:val="28"/>
          <w:szCs w:val="28"/>
        </w:rPr>
        <w:t>иным спискам, формируемым уполномоченным органом,</w:t>
      </w:r>
      <w:r w:rsidR="00F7358D" w:rsidRPr="00E7356A">
        <w:rPr>
          <w:rFonts w:eastAsia="Arial"/>
          <w:sz w:val="28"/>
          <w:szCs w:val="28"/>
        </w:rPr>
        <w:t xml:space="preserve"> </w:t>
      </w:r>
      <w:r w:rsidR="009E43EE" w:rsidRPr="00E7356A">
        <w:rPr>
          <w:rFonts w:eastAsia="Arial"/>
          <w:sz w:val="28"/>
          <w:szCs w:val="28"/>
        </w:rPr>
        <w:t>а также на</w:t>
      </w:r>
      <w:r w:rsidR="009E43EE" w:rsidRPr="00E7356A">
        <w:rPr>
          <w:rFonts w:eastAsia="Arial"/>
          <w:color w:val="000000"/>
          <w:sz w:val="28"/>
          <w:szCs w:val="28"/>
        </w:rPr>
        <w:t xml:space="preserve"> </w:t>
      </w:r>
      <w:r w:rsidR="00B04453" w:rsidRPr="00E7356A">
        <w:rPr>
          <w:rFonts w:eastAsia="Arial"/>
          <w:color w:val="000000"/>
          <w:sz w:val="28"/>
          <w:szCs w:val="28"/>
        </w:rPr>
        <w:t xml:space="preserve">наличие </w:t>
      </w:r>
      <w:r w:rsidR="00F718C2" w:rsidRPr="00E7356A">
        <w:rPr>
          <w:rFonts w:eastAsia="Arial"/>
          <w:color w:val="000000"/>
          <w:sz w:val="28"/>
          <w:szCs w:val="28"/>
        </w:rPr>
        <w:t>либо</w:t>
      </w:r>
      <w:r w:rsidR="00B04453" w:rsidRPr="00E7356A">
        <w:rPr>
          <w:rFonts w:eastAsia="Arial"/>
          <w:color w:val="000000"/>
          <w:sz w:val="28"/>
          <w:szCs w:val="28"/>
        </w:rPr>
        <w:t xml:space="preserve"> отсутствие судимости, путем запроса справки об </w:t>
      </w:r>
      <w:r w:rsidR="00B04453" w:rsidRPr="00E7356A">
        <w:rPr>
          <w:rFonts w:eastAsia="Arial"/>
          <w:sz w:val="28"/>
          <w:szCs w:val="28"/>
        </w:rPr>
        <w:t>отсутствии судимости.</w:t>
      </w:r>
    </w:p>
    <w:p w14:paraId="56404E14" w14:textId="21044BCC" w:rsidR="00DD77CB" w:rsidRPr="00E7356A" w:rsidRDefault="00DD77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67"/>
        <w:jc w:val="both"/>
        <w:rPr>
          <w:sz w:val="28"/>
          <w:szCs w:val="28"/>
        </w:rPr>
      </w:pPr>
    </w:p>
    <w:p w14:paraId="7C004BF3" w14:textId="47E3D33D" w:rsidR="00DD77CB" w:rsidRPr="00E7356A" w:rsidRDefault="008A4434" w:rsidP="00FF7C38">
      <w:pPr>
        <w:spacing w:after="200" w:line="276" w:lineRule="auto"/>
        <w:ind w:right="-1"/>
        <w:jc w:val="center"/>
        <w:rPr>
          <w:sz w:val="28"/>
          <w:szCs w:val="28"/>
        </w:rPr>
      </w:pPr>
      <w:bookmarkStart w:id="4" w:name="g4"/>
      <w:bookmarkEnd w:id="4"/>
      <w:r w:rsidRPr="00E7356A">
        <w:rPr>
          <w:sz w:val="28"/>
          <w:szCs w:val="28"/>
        </w:rPr>
        <w:t>6</w:t>
      </w:r>
      <w:r w:rsidR="00B04453" w:rsidRPr="00E7356A">
        <w:rPr>
          <w:sz w:val="28"/>
          <w:szCs w:val="28"/>
        </w:rPr>
        <w:t xml:space="preserve">. </w:t>
      </w:r>
      <w:r w:rsidR="00FF7C38" w:rsidRPr="00E7356A">
        <w:rPr>
          <w:sz w:val="28"/>
          <w:szCs w:val="28"/>
        </w:rPr>
        <w:t>ТРЕБОВАНИЯ К ОРГАНИЗАЦИИ СЛУЖБЫ ВНУТРЕННЕГО КОНТРОЛЯ</w:t>
      </w:r>
    </w:p>
    <w:p w14:paraId="326E9EB1" w14:textId="20A8E05B" w:rsidR="00DD77CB" w:rsidRPr="00E7356A" w:rsidRDefault="00A43889">
      <w:pPr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>32</w:t>
      </w:r>
      <w:r w:rsidR="00B04453" w:rsidRPr="00E7356A">
        <w:rPr>
          <w:sz w:val="28"/>
          <w:szCs w:val="28"/>
        </w:rPr>
        <w:t xml:space="preserve">. В </w:t>
      </w:r>
      <w:r w:rsidR="005662F8" w:rsidRPr="00E7356A">
        <w:rPr>
          <w:sz w:val="28"/>
          <w:szCs w:val="28"/>
        </w:rPr>
        <w:t>Подотчетном субъекте</w:t>
      </w:r>
      <w:r w:rsidR="00B04453" w:rsidRPr="00E7356A">
        <w:rPr>
          <w:sz w:val="28"/>
          <w:szCs w:val="28"/>
        </w:rPr>
        <w:t xml:space="preserve"> создается или определяется служба внутреннего контроля, с учетом особенностей деятельности, штатной численности, клиентской базы и уровня рисков </w:t>
      </w:r>
      <w:r w:rsidR="000E760D" w:rsidRPr="00E7356A">
        <w:rPr>
          <w:sz w:val="28"/>
          <w:szCs w:val="28"/>
        </w:rPr>
        <w:t>подотчетного субъекта</w:t>
      </w:r>
      <w:r w:rsidR="00B04453" w:rsidRPr="00E7356A">
        <w:rPr>
          <w:sz w:val="28"/>
          <w:szCs w:val="28"/>
        </w:rPr>
        <w:t>.</w:t>
      </w:r>
    </w:p>
    <w:p w14:paraId="58CAB80D" w14:textId="476A32A1" w:rsidR="00DD77CB" w:rsidRPr="00E7356A" w:rsidRDefault="00A43889">
      <w:pPr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 xml:space="preserve">33. </w:t>
      </w:r>
      <w:r w:rsidR="00B04453" w:rsidRPr="00E7356A">
        <w:rPr>
          <w:sz w:val="28"/>
          <w:szCs w:val="28"/>
        </w:rPr>
        <w:t xml:space="preserve">В случае если штатная численность сотрудников </w:t>
      </w:r>
      <w:r w:rsidR="005662F8" w:rsidRPr="00E7356A">
        <w:rPr>
          <w:sz w:val="28"/>
          <w:szCs w:val="28"/>
        </w:rPr>
        <w:t>подотчетного субъекта</w:t>
      </w:r>
      <w:r w:rsidR="00B04453" w:rsidRPr="00E7356A">
        <w:rPr>
          <w:sz w:val="28"/>
          <w:szCs w:val="28"/>
        </w:rPr>
        <w:t xml:space="preserve"> </w:t>
      </w:r>
      <w:r w:rsidR="000E760D" w:rsidRPr="00E7356A">
        <w:rPr>
          <w:sz w:val="28"/>
          <w:szCs w:val="28"/>
        </w:rPr>
        <w:t>составляет</w:t>
      </w:r>
      <w:r w:rsidR="00B04453" w:rsidRPr="00E7356A">
        <w:rPr>
          <w:sz w:val="28"/>
          <w:szCs w:val="28"/>
        </w:rPr>
        <w:t xml:space="preserve"> до </w:t>
      </w:r>
      <w:r w:rsidR="004865DB" w:rsidRPr="00E7356A">
        <w:rPr>
          <w:sz w:val="28"/>
          <w:szCs w:val="28"/>
        </w:rPr>
        <w:t>двадца</w:t>
      </w:r>
      <w:r w:rsidR="00EF7871" w:rsidRPr="00E7356A">
        <w:rPr>
          <w:sz w:val="28"/>
          <w:szCs w:val="28"/>
        </w:rPr>
        <w:t xml:space="preserve">ти </w:t>
      </w:r>
      <w:r w:rsidR="00B04453" w:rsidRPr="00E7356A">
        <w:rPr>
          <w:sz w:val="28"/>
          <w:szCs w:val="28"/>
        </w:rPr>
        <w:t xml:space="preserve">человек, </w:t>
      </w:r>
      <w:r w:rsidR="000C6A32" w:rsidRPr="00E7356A">
        <w:rPr>
          <w:sz w:val="28"/>
          <w:szCs w:val="28"/>
        </w:rPr>
        <w:t xml:space="preserve">подотчетный субъект </w:t>
      </w:r>
      <w:r w:rsidR="004865DB" w:rsidRPr="00E7356A">
        <w:rPr>
          <w:sz w:val="28"/>
          <w:szCs w:val="28"/>
        </w:rPr>
        <w:t>вправе</w:t>
      </w:r>
      <w:r w:rsidR="00EF7871" w:rsidRPr="00E7356A">
        <w:rPr>
          <w:sz w:val="28"/>
          <w:szCs w:val="28"/>
        </w:rPr>
        <w:t xml:space="preserve"> </w:t>
      </w:r>
      <w:r w:rsidR="00B04453" w:rsidRPr="00E7356A">
        <w:rPr>
          <w:sz w:val="28"/>
          <w:szCs w:val="28"/>
        </w:rPr>
        <w:t>не созда</w:t>
      </w:r>
      <w:r w:rsidR="00054273" w:rsidRPr="00E7356A">
        <w:rPr>
          <w:sz w:val="28"/>
          <w:szCs w:val="28"/>
        </w:rPr>
        <w:t>ва</w:t>
      </w:r>
      <w:r w:rsidR="00B04453" w:rsidRPr="00E7356A">
        <w:rPr>
          <w:sz w:val="28"/>
          <w:szCs w:val="28"/>
        </w:rPr>
        <w:t>т</w:t>
      </w:r>
      <w:r w:rsidR="00EF7871" w:rsidRPr="00E7356A">
        <w:rPr>
          <w:sz w:val="28"/>
          <w:szCs w:val="28"/>
        </w:rPr>
        <w:t>ь</w:t>
      </w:r>
      <w:r w:rsidR="00B04453" w:rsidRPr="00E7356A">
        <w:rPr>
          <w:sz w:val="28"/>
          <w:szCs w:val="28"/>
        </w:rPr>
        <w:t xml:space="preserve"> служб</w:t>
      </w:r>
      <w:r w:rsidR="00054273" w:rsidRPr="00E7356A">
        <w:rPr>
          <w:sz w:val="28"/>
          <w:szCs w:val="28"/>
        </w:rPr>
        <w:t>у</w:t>
      </w:r>
      <w:r w:rsidR="00B04453" w:rsidRPr="00E7356A">
        <w:rPr>
          <w:sz w:val="28"/>
          <w:szCs w:val="28"/>
        </w:rPr>
        <w:t xml:space="preserve"> внутреннего контроля</w:t>
      </w:r>
      <w:r w:rsidR="00DE6981" w:rsidRPr="00E7356A">
        <w:rPr>
          <w:sz w:val="28"/>
          <w:szCs w:val="28"/>
        </w:rPr>
        <w:t>, а</w:t>
      </w:r>
      <w:r w:rsidR="00B04453" w:rsidRPr="00E7356A">
        <w:rPr>
          <w:sz w:val="28"/>
          <w:szCs w:val="28"/>
        </w:rPr>
        <w:t xml:space="preserve"> </w:t>
      </w:r>
      <w:r w:rsidR="00EF7871" w:rsidRPr="00E7356A">
        <w:rPr>
          <w:sz w:val="28"/>
          <w:szCs w:val="28"/>
        </w:rPr>
        <w:t>назначить лицо</w:t>
      </w:r>
      <w:r w:rsidR="00C60914" w:rsidRPr="00E7356A">
        <w:rPr>
          <w:sz w:val="28"/>
          <w:szCs w:val="28"/>
          <w:lang w:val="tg-Cyrl-TJ"/>
        </w:rPr>
        <w:t xml:space="preserve"> </w:t>
      </w:r>
      <w:r w:rsidR="00C60914" w:rsidRPr="00E7356A">
        <w:rPr>
          <w:sz w:val="28"/>
          <w:szCs w:val="28"/>
        </w:rPr>
        <w:t>(комплаенс-специалиста)</w:t>
      </w:r>
      <w:r w:rsidR="00EF7871" w:rsidRPr="00E7356A">
        <w:rPr>
          <w:sz w:val="28"/>
          <w:szCs w:val="28"/>
        </w:rPr>
        <w:t>, ответственное за реализацию и соблюдения правил и программ внутреннего контроля</w:t>
      </w:r>
      <w:r w:rsidR="000C6A32" w:rsidRPr="00E7356A">
        <w:rPr>
          <w:sz w:val="28"/>
          <w:szCs w:val="28"/>
        </w:rPr>
        <w:t xml:space="preserve"> и</w:t>
      </w:r>
      <w:r w:rsidR="000F581C" w:rsidRPr="00E7356A">
        <w:rPr>
          <w:sz w:val="28"/>
          <w:szCs w:val="28"/>
        </w:rPr>
        <w:t xml:space="preserve"> </w:t>
      </w:r>
      <w:r w:rsidR="00DD050D" w:rsidRPr="00E7356A">
        <w:rPr>
          <w:sz w:val="28"/>
          <w:szCs w:val="28"/>
        </w:rPr>
        <w:t xml:space="preserve">лицо, его </w:t>
      </w:r>
      <w:r w:rsidR="000F581C" w:rsidRPr="00E7356A">
        <w:rPr>
          <w:sz w:val="28"/>
          <w:szCs w:val="28"/>
        </w:rPr>
        <w:t>замещающ</w:t>
      </w:r>
      <w:r w:rsidR="00DD050D" w:rsidRPr="00E7356A">
        <w:rPr>
          <w:sz w:val="28"/>
          <w:szCs w:val="28"/>
        </w:rPr>
        <w:t>ее</w:t>
      </w:r>
      <w:r w:rsidR="00EF7871" w:rsidRPr="00E7356A">
        <w:rPr>
          <w:sz w:val="28"/>
          <w:szCs w:val="28"/>
        </w:rPr>
        <w:t xml:space="preserve"> </w:t>
      </w:r>
      <w:r w:rsidR="000C6A32" w:rsidRPr="00E7356A">
        <w:rPr>
          <w:sz w:val="28"/>
          <w:szCs w:val="28"/>
        </w:rPr>
        <w:t xml:space="preserve">(ответственное лицо) </w:t>
      </w:r>
      <w:r w:rsidR="00EF7871" w:rsidRPr="00E7356A">
        <w:rPr>
          <w:sz w:val="28"/>
          <w:szCs w:val="28"/>
        </w:rPr>
        <w:t xml:space="preserve">из числа </w:t>
      </w:r>
      <w:r w:rsidR="00B04453" w:rsidRPr="00E7356A">
        <w:rPr>
          <w:sz w:val="28"/>
          <w:szCs w:val="28"/>
        </w:rPr>
        <w:t>сотрудник</w:t>
      </w:r>
      <w:r w:rsidR="000F581C" w:rsidRPr="00E7356A">
        <w:rPr>
          <w:sz w:val="28"/>
          <w:szCs w:val="28"/>
        </w:rPr>
        <w:t>ов</w:t>
      </w:r>
      <w:r w:rsidR="00B04453" w:rsidRPr="00E7356A">
        <w:rPr>
          <w:sz w:val="28"/>
          <w:szCs w:val="28"/>
        </w:rPr>
        <w:t>.</w:t>
      </w:r>
    </w:p>
    <w:p w14:paraId="45FB4545" w14:textId="772C5C67" w:rsidR="004B292B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34</w:t>
      </w:r>
      <w:r w:rsidR="004B292B" w:rsidRPr="00E7356A">
        <w:rPr>
          <w:rFonts w:eastAsia="Times New Roman" w:cs="Arial"/>
          <w:sz w:val="28"/>
          <w:szCs w:val="28"/>
        </w:rPr>
        <w:t xml:space="preserve">. Структура службы внутреннего контроля определяется решением руководства </w:t>
      </w:r>
      <w:r w:rsidR="00DE6981" w:rsidRPr="00E7356A">
        <w:rPr>
          <w:rFonts w:eastAsia="Times New Roman" w:cs="Arial"/>
          <w:sz w:val="28"/>
          <w:szCs w:val="28"/>
        </w:rPr>
        <w:t>подотчетного субъекта</w:t>
      </w:r>
      <w:r w:rsidR="004B292B" w:rsidRPr="00E7356A">
        <w:rPr>
          <w:rFonts w:eastAsia="Times New Roman" w:cs="Arial"/>
          <w:sz w:val="28"/>
          <w:szCs w:val="28"/>
        </w:rPr>
        <w:t xml:space="preserve"> и должна пересматриваться с учетом оценки рисков и в соответствии с </w:t>
      </w:r>
      <w:r w:rsidR="00DE6981" w:rsidRPr="00E7356A">
        <w:rPr>
          <w:rFonts w:eastAsia="Times New Roman" w:cs="Arial"/>
          <w:sz w:val="28"/>
          <w:szCs w:val="28"/>
        </w:rPr>
        <w:t xml:space="preserve">указанием (предписанием) </w:t>
      </w:r>
      <w:r w:rsidR="004B292B" w:rsidRPr="00E7356A">
        <w:rPr>
          <w:rFonts w:eastAsia="Times New Roman" w:cs="Arial"/>
          <w:sz w:val="28"/>
          <w:szCs w:val="28"/>
        </w:rPr>
        <w:t xml:space="preserve">соответствующего </w:t>
      </w:r>
      <w:r w:rsidR="00DE6981" w:rsidRPr="00E7356A">
        <w:rPr>
          <w:rFonts w:eastAsia="Times New Roman" w:cs="Arial"/>
          <w:sz w:val="28"/>
          <w:szCs w:val="28"/>
        </w:rPr>
        <w:t xml:space="preserve">надзорного </w:t>
      </w:r>
      <w:r w:rsidR="004B292B" w:rsidRPr="00E7356A">
        <w:rPr>
          <w:rFonts w:eastAsia="Times New Roman" w:cs="Arial"/>
          <w:sz w:val="28"/>
          <w:szCs w:val="28"/>
        </w:rPr>
        <w:t>органа.</w:t>
      </w:r>
    </w:p>
    <w:p w14:paraId="32A4869D" w14:textId="5CAB950A" w:rsidR="00D76B80" w:rsidRPr="00E7356A" w:rsidRDefault="00A43889" w:rsidP="00D76B80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35</w:t>
      </w:r>
      <w:r w:rsidR="00D76B80" w:rsidRPr="00E7356A">
        <w:rPr>
          <w:rFonts w:eastAsia="Times New Roman" w:cs="Arial"/>
          <w:sz w:val="28"/>
          <w:szCs w:val="28"/>
        </w:rPr>
        <w:t xml:space="preserve">. Функции ответственного лица и службы внутреннего контроля не должны совмещаться с функциями службы внутреннего аудита, а также </w:t>
      </w:r>
      <w:r w:rsidR="00D76B80" w:rsidRPr="00E7356A">
        <w:rPr>
          <w:rFonts w:eastAsia="Times New Roman" w:cs="Arial"/>
          <w:sz w:val="28"/>
          <w:szCs w:val="28"/>
        </w:rPr>
        <w:lastRenderedPageBreak/>
        <w:t xml:space="preserve">функциями подразделений, осуществляющих операционную (текущую) деятельность </w:t>
      </w:r>
      <w:r w:rsidR="00FF7C38">
        <w:rPr>
          <w:rFonts w:eastAsia="Times New Roman" w:cs="Arial"/>
          <w:sz w:val="28"/>
          <w:szCs w:val="28"/>
          <w:lang w:val="tg-Cyrl-TJ"/>
        </w:rPr>
        <w:t xml:space="preserve">подотчетного </w:t>
      </w:r>
      <w:r w:rsidR="00FF7C38" w:rsidRPr="00E7356A">
        <w:rPr>
          <w:rFonts w:eastAsia="Times New Roman" w:cs="Arial"/>
          <w:sz w:val="28"/>
          <w:szCs w:val="28"/>
        </w:rPr>
        <w:t>субъекта</w:t>
      </w:r>
      <w:r w:rsidR="00D76B80" w:rsidRPr="00E7356A">
        <w:rPr>
          <w:rFonts w:eastAsia="Times New Roman" w:cs="Arial"/>
          <w:sz w:val="28"/>
          <w:szCs w:val="28"/>
        </w:rPr>
        <w:t>.</w:t>
      </w:r>
      <w:r w:rsidR="00A87611" w:rsidRPr="00E7356A">
        <w:rPr>
          <w:rFonts w:eastAsia="Times New Roman" w:cs="Arial"/>
          <w:sz w:val="28"/>
          <w:szCs w:val="28"/>
        </w:rPr>
        <w:t xml:space="preserve"> Служба внутреннего контроля должна быть независима от операционной деятельности подотчетного субъекта и не должн</w:t>
      </w:r>
      <w:r w:rsidR="00444BA5" w:rsidRPr="00E7356A">
        <w:rPr>
          <w:rFonts w:eastAsia="Times New Roman" w:cs="Arial"/>
          <w:sz w:val="28"/>
          <w:szCs w:val="28"/>
        </w:rPr>
        <w:t>а</w:t>
      </w:r>
      <w:r w:rsidR="00A87611" w:rsidRPr="00E7356A">
        <w:rPr>
          <w:rFonts w:eastAsia="Times New Roman" w:cs="Arial"/>
          <w:sz w:val="28"/>
          <w:szCs w:val="28"/>
        </w:rPr>
        <w:t xml:space="preserve"> находиться в подчинении подразделений, осуществляющих операционную деятельность.</w:t>
      </w:r>
    </w:p>
    <w:p w14:paraId="0C8635BB" w14:textId="76D9BFE8" w:rsidR="00726E55" w:rsidRPr="00E7356A" w:rsidRDefault="00D76B80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3</w:t>
      </w:r>
      <w:r w:rsidR="00A43889">
        <w:rPr>
          <w:rFonts w:eastAsia="Times New Roman" w:cs="Arial"/>
          <w:sz w:val="28"/>
          <w:szCs w:val="28"/>
          <w:lang w:val="tg-Cyrl-TJ"/>
        </w:rPr>
        <w:t>6</w:t>
      </w:r>
      <w:r w:rsidR="009B0A9D" w:rsidRPr="00E7356A">
        <w:rPr>
          <w:rFonts w:eastAsia="Times New Roman" w:cs="Arial"/>
          <w:sz w:val="28"/>
          <w:szCs w:val="28"/>
        </w:rPr>
        <w:t xml:space="preserve">. </w:t>
      </w:r>
      <w:r w:rsidR="00726E55" w:rsidRPr="00E7356A">
        <w:rPr>
          <w:rFonts w:eastAsia="Times New Roman" w:cs="Arial"/>
          <w:sz w:val="28"/>
          <w:szCs w:val="28"/>
        </w:rPr>
        <w:t>Руководитель</w:t>
      </w:r>
      <w:r w:rsidR="000F581C" w:rsidRPr="00E7356A">
        <w:rPr>
          <w:rFonts w:eastAsia="Times New Roman" w:cs="Arial"/>
          <w:sz w:val="28"/>
          <w:szCs w:val="28"/>
        </w:rPr>
        <w:t xml:space="preserve"> (в том числе временно) </w:t>
      </w:r>
      <w:r w:rsidR="00726E55" w:rsidRPr="00E7356A">
        <w:rPr>
          <w:rFonts w:eastAsia="Times New Roman" w:cs="Arial"/>
          <w:sz w:val="28"/>
          <w:szCs w:val="28"/>
        </w:rPr>
        <w:t xml:space="preserve">службы внутреннего контроля </w:t>
      </w:r>
      <w:r w:rsidR="000F581C" w:rsidRPr="00E7356A">
        <w:rPr>
          <w:rFonts w:eastAsia="Times New Roman" w:cs="Arial"/>
          <w:sz w:val="28"/>
          <w:szCs w:val="28"/>
        </w:rPr>
        <w:t xml:space="preserve">или </w:t>
      </w:r>
      <w:r w:rsidR="00C93482" w:rsidRPr="00E7356A">
        <w:rPr>
          <w:rFonts w:eastAsia="Times New Roman" w:cs="Arial"/>
          <w:sz w:val="28"/>
          <w:szCs w:val="28"/>
        </w:rPr>
        <w:t xml:space="preserve">назначенное </w:t>
      </w:r>
      <w:r w:rsidR="000C6A32" w:rsidRPr="00E7356A">
        <w:rPr>
          <w:rFonts w:eastAsia="Times New Roman" w:cs="Arial"/>
          <w:sz w:val="28"/>
          <w:szCs w:val="28"/>
        </w:rPr>
        <w:t xml:space="preserve">ответственное </w:t>
      </w:r>
      <w:r w:rsidR="000F581C" w:rsidRPr="00E7356A">
        <w:rPr>
          <w:sz w:val="28"/>
          <w:szCs w:val="28"/>
        </w:rPr>
        <w:t>лицо</w:t>
      </w:r>
      <w:r w:rsidR="000C6A32" w:rsidRPr="00E7356A">
        <w:rPr>
          <w:sz w:val="28"/>
          <w:szCs w:val="28"/>
        </w:rPr>
        <w:t xml:space="preserve"> </w:t>
      </w:r>
      <w:r w:rsidR="000C6A32" w:rsidRPr="00E7356A">
        <w:rPr>
          <w:rFonts w:eastAsia="Times New Roman" w:cs="Arial"/>
          <w:sz w:val="28"/>
          <w:szCs w:val="28"/>
        </w:rPr>
        <w:t>в течени</w:t>
      </w:r>
      <w:r w:rsidR="007D36AA" w:rsidRPr="00E7356A">
        <w:rPr>
          <w:rFonts w:eastAsia="Times New Roman" w:cs="Arial"/>
          <w:sz w:val="28"/>
          <w:szCs w:val="28"/>
        </w:rPr>
        <w:t>е</w:t>
      </w:r>
      <w:r w:rsidR="000C6A32" w:rsidRPr="00E7356A">
        <w:rPr>
          <w:rFonts w:eastAsia="Times New Roman" w:cs="Arial"/>
          <w:sz w:val="28"/>
          <w:szCs w:val="28"/>
        </w:rPr>
        <w:t xml:space="preserve"> всего периода осуществления функций по этой должности</w:t>
      </w:r>
      <w:r w:rsidR="000F581C" w:rsidRPr="00E7356A">
        <w:rPr>
          <w:rFonts w:eastAsia="Times New Roman" w:cs="Arial"/>
          <w:sz w:val="28"/>
          <w:szCs w:val="28"/>
        </w:rPr>
        <w:t xml:space="preserve"> </w:t>
      </w:r>
      <w:r w:rsidR="00726E55" w:rsidRPr="00E7356A">
        <w:rPr>
          <w:rFonts w:eastAsia="Times New Roman" w:cs="Arial"/>
          <w:sz w:val="28"/>
          <w:szCs w:val="28"/>
        </w:rPr>
        <w:t>долж</w:t>
      </w:r>
      <w:r w:rsidR="000C6A32" w:rsidRPr="00E7356A">
        <w:rPr>
          <w:rFonts w:eastAsia="Times New Roman" w:cs="Arial"/>
          <w:sz w:val="28"/>
          <w:szCs w:val="28"/>
        </w:rPr>
        <w:t>ны</w:t>
      </w:r>
      <w:r w:rsidR="00726E55" w:rsidRPr="00E7356A">
        <w:rPr>
          <w:rFonts w:eastAsia="Times New Roman" w:cs="Arial"/>
          <w:sz w:val="28"/>
          <w:szCs w:val="28"/>
        </w:rPr>
        <w:t xml:space="preserve"> </w:t>
      </w:r>
      <w:r w:rsidR="00726E55" w:rsidRPr="00E7356A">
        <w:rPr>
          <w:sz w:val="28"/>
          <w:szCs w:val="28"/>
        </w:rPr>
        <w:t>соответствовать высоким профессиональным и этическим стандартам</w:t>
      </w:r>
      <w:r w:rsidR="00A92C95" w:rsidRPr="00E7356A">
        <w:rPr>
          <w:sz w:val="28"/>
          <w:szCs w:val="28"/>
        </w:rPr>
        <w:t xml:space="preserve">, </w:t>
      </w:r>
      <w:r w:rsidR="00C93482" w:rsidRPr="00E7356A">
        <w:rPr>
          <w:sz w:val="28"/>
          <w:szCs w:val="28"/>
        </w:rPr>
        <w:t xml:space="preserve">обладать безупречной деловой репутацией, </w:t>
      </w:r>
      <w:r w:rsidR="00A92C95" w:rsidRPr="00E7356A">
        <w:rPr>
          <w:sz w:val="28"/>
          <w:szCs w:val="28"/>
        </w:rPr>
        <w:t xml:space="preserve">а также </w:t>
      </w:r>
      <w:r w:rsidR="00A92C95" w:rsidRPr="00E7356A">
        <w:rPr>
          <w:rFonts w:eastAsia="Times New Roman" w:cs="Arial"/>
          <w:sz w:val="28"/>
          <w:szCs w:val="28"/>
        </w:rPr>
        <w:t xml:space="preserve">иметь не менее трех лет опыта работы в финансовой сфере, </w:t>
      </w:r>
      <w:r w:rsidR="00DD050D" w:rsidRPr="00E7356A">
        <w:rPr>
          <w:rFonts w:eastAsia="Times New Roman" w:cs="Arial"/>
          <w:sz w:val="28"/>
          <w:szCs w:val="28"/>
        </w:rPr>
        <w:t xml:space="preserve">в сфере </w:t>
      </w:r>
      <w:r w:rsidR="00A92C95" w:rsidRPr="00E7356A">
        <w:rPr>
          <w:rFonts w:eastAsia="Times New Roman" w:cs="Arial"/>
          <w:sz w:val="28"/>
          <w:szCs w:val="28"/>
        </w:rPr>
        <w:t>комплаенс, внутренн</w:t>
      </w:r>
      <w:r w:rsidR="00DD050D" w:rsidRPr="00E7356A">
        <w:rPr>
          <w:rFonts w:eastAsia="Times New Roman" w:cs="Arial"/>
          <w:sz w:val="28"/>
          <w:szCs w:val="28"/>
        </w:rPr>
        <w:t>его</w:t>
      </w:r>
      <w:r w:rsidR="00A92C95" w:rsidRPr="00E7356A">
        <w:rPr>
          <w:rFonts w:eastAsia="Times New Roman" w:cs="Arial"/>
          <w:sz w:val="28"/>
          <w:szCs w:val="28"/>
        </w:rPr>
        <w:t xml:space="preserve"> контрол</w:t>
      </w:r>
      <w:r w:rsidR="00DD050D" w:rsidRPr="00E7356A">
        <w:rPr>
          <w:rFonts w:eastAsia="Times New Roman" w:cs="Arial"/>
          <w:sz w:val="28"/>
          <w:szCs w:val="28"/>
        </w:rPr>
        <w:t>я</w:t>
      </w:r>
      <w:r w:rsidR="00A92C95" w:rsidRPr="00E7356A">
        <w:rPr>
          <w:rFonts w:eastAsia="Times New Roman" w:cs="Arial"/>
          <w:sz w:val="28"/>
          <w:szCs w:val="28"/>
        </w:rPr>
        <w:t>, аудит</w:t>
      </w:r>
      <w:r w:rsidR="00DD050D" w:rsidRPr="00E7356A">
        <w:rPr>
          <w:rFonts w:eastAsia="Times New Roman" w:cs="Arial"/>
          <w:sz w:val="28"/>
          <w:szCs w:val="28"/>
        </w:rPr>
        <w:t>а</w:t>
      </w:r>
      <w:r w:rsidR="00A92C95" w:rsidRPr="00E7356A">
        <w:rPr>
          <w:rFonts w:eastAsia="Times New Roman" w:cs="Arial"/>
          <w:sz w:val="28"/>
          <w:szCs w:val="28"/>
        </w:rPr>
        <w:t xml:space="preserve"> или управлени</w:t>
      </w:r>
      <w:r w:rsidR="00DD050D" w:rsidRPr="00E7356A">
        <w:rPr>
          <w:rFonts w:eastAsia="Times New Roman" w:cs="Arial"/>
          <w:sz w:val="28"/>
          <w:szCs w:val="28"/>
        </w:rPr>
        <w:t>я</w:t>
      </w:r>
      <w:r w:rsidR="00A92C95" w:rsidRPr="00E7356A">
        <w:rPr>
          <w:rFonts w:eastAsia="Times New Roman" w:cs="Arial"/>
          <w:sz w:val="28"/>
          <w:szCs w:val="28"/>
        </w:rPr>
        <w:t xml:space="preserve"> рисками, или иной сфере деятельности подотчетного субъекта</w:t>
      </w:r>
      <w:r w:rsidR="004B292B" w:rsidRPr="00E7356A">
        <w:rPr>
          <w:rFonts w:eastAsia="Times New Roman" w:cs="Arial"/>
          <w:sz w:val="28"/>
          <w:szCs w:val="28"/>
        </w:rPr>
        <w:t>.</w:t>
      </w:r>
      <w:r w:rsidR="009B0A9D" w:rsidRPr="00E7356A">
        <w:rPr>
          <w:rFonts w:eastAsia="Times New Roman" w:cs="Arial"/>
          <w:sz w:val="28"/>
          <w:szCs w:val="28"/>
        </w:rPr>
        <w:t xml:space="preserve"> </w:t>
      </w:r>
    </w:p>
    <w:p w14:paraId="60E1E254" w14:textId="6ECFB72E" w:rsidR="004B292B" w:rsidRPr="00E7356A" w:rsidRDefault="00C93482" w:rsidP="00C93482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3</w:t>
      </w:r>
      <w:r w:rsidR="00A43889">
        <w:rPr>
          <w:rFonts w:eastAsia="Times New Roman" w:cs="Arial"/>
          <w:sz w:val="28"/>
          <w:szCs w:val="28"/>
          <w:lang w:val="tg-Cyrl-TJ"/>
        </w:rPr>
        <w:t>7</w:t>
      </w:r>
      <w:r w:rsidR="00726E55" w:rsidRPr="00E7356A">
        <w:rPr>
          <w:rFonts w:eastAsia="Times New Roman" w:cs="Arial"/>
          <w:sz w:val="28"/>
          <w:szCs w:val="28"/>
        </w:rPr>
        <w:t xml:space="preserve">. </w:t>
      </w:r>
      <w:r w:rsidR="004B292B" w:rsidRPr="00E7356A">
        <w:rPr>
          <w:rFonts w:eastAsia="Times New Roman" w:cs="Arial"/>
          <w:sz w:val="28"/>
          <w:szCs w:val="28"/>
        </w:rPr>
        <w:t xml:space="preserve">Руководитель и сотрудники службы внутреннего контроля назначаются на должность и освобождаются от должности решением руководителя </w:t>
      </w:r>
      <w:r w:rsidR="009B0A9D" w:rsidRPr="00E7356A">
        <w:rPr>
          <w:rFonts w:eastAsia="Times New Roman" w:cs="Arial"/>
          <w:sz w:val="28"/>
          <w:szCs w:val="28"/>
        </w:rPr>
        <w:t>подотчетного субъекта</w:t>
      </w:r>
      <w:r w:rsidR="004B292B" w:rsidRPr="00E7356A">
        <w:rPr>
          <w:rFonts w:eastAsia="Times New Roman" w:cs="Arial"/>
          <w:sz w:val="28"/>
          <w:szCs w:val="28"/>
        </w:rPr>
        <w:t xml:space="preserve"> по согласованию с высшим органом управления.</w:t>
      </w:r>
      <w:r w:rsidR="009B0A9D" w:rsidRPr="00E7356A">
        <w:rPr>
          <w:rFonts w:eastAsia="Times New Roman" w:cs="Arial"/>
          <w:sz w:val="28"/>
          <w:szCs w:val="28"/>
        </w:rPr>
        <w:t xml:space="preserve"> </w:t>
      </w:r>
      <w:r w:rsidR="004B292B" w:rsidRPr="00E7356A">
        <w:rPr>
          <w:rFonts w:eastAsia="Times New Roman" w:cs="Arial"/>
          <w:sz w:val="28"/>
          <w:szCs w:val="28"/>
        </w:rPr>
        <w:t xml:space="preserve">Руководитель службы внутреннего контроля </w:t>
      </w:r>
      <w:r w:rsidR="005E355E" w:rsidRPr="00E7356A">
        <w:rPr>
          <w:rFonts w:eastAsia="Times New Roman" w:cs="Arial"/>
          <w:sz w:val="28"/>
          <w:szCs w:val="28"/>
        </w:rPr>
        <w:t xml:space="preserve">в зависимости от организационно-правовой формы подотчетного субъекта должен быть </w:t>
      </w:r>
      <w:r w:rsidR="004B292B" w:rsidRPr="00E7356A">
        <w:rPr>
          <w:rFonts w:eastAsia="Times New Roman" w:cs="Arial"/>
          <w:sz w:val="28"/>
          <w:szCs w:val="28"/>
        </w:rPr>
        <w:t xml:space="preserve">подотчетен непосредственно высшему органу управления </w:t>
      </w:r>
      <w:r w:rsidR="005E355E" w:rsidRPr="00E7356A">
        <w:rPr>
          <w:rFonts w:eastAsia="Times New Roman" w:cs="Arial"/>
          <w:sz w:val="28"/>
          <w:szCs w:val="28"/>
        </w:rPr>
        <w:t xml:space="preserve">(наблюдательному совету) или высшему исполнительному органу (председателю </w:t>
      </w:r>
      <w:r w:rsidR="009B47E2" w:rsidRPr="00E7356A">
        <w:rPr>
          <w:rFonts w:eastAsia="Times New Roman" w:cs="Arial"/>
          <w:sz w:val="28"/>
          <w:szCs w:val="28"/>
        </w:rPr>
        <w:t xml:space="preserve">правления) либо директору (при наличии единоличного исполнительного органа) </w:t>
      </w:r>
      <w:r w:rsidR="009B0A9D" w:rsidRPr="00E7356A">
        <w:rPr>
          <w:rFonts w:eastAsia="Times New Roman" w:cs="Arial"/>
          <w:sz w:val="28"/>
          <w:szCs w:val="28"/>
        </w:rPr>
        <w:t>подотчетного субъекта</w:t>
      </w:r>
      <w:r w:rsidR="004B292B" w:rsidRPr="00E7356A">
        <w:rPr>
          <w:rFonts w:eastAsia="Times New Roman" w:cs="Arial"/>
          <w:sz w:val="28"/>
          <w:szCs w:val="28"/>
        </w:rPr>
        <w:t xml:space="preserve">. Сотрудники службы внутреннего контроля </w:t>
      </w:r>
      <w:r w:rsidR="00E42E05" w:rsidRPr="00E7356A">
        <w:rPr>
          <w:rFonts w:eastAsia="Times New Roman" w:cs="Arial"/>
          <w:sz w:val="28"/>
          <w:szCs w:val="28"/>
          <w:lang w:val="tg-Cyrl-TJ"/>
        </w:rPr>
        <w:t xml:space="preserve">находятся в </w:t>
      </w:r>
      <w:r w:rsidR="00E42E05" w:rsidRPr="00E7356A">
        <w:rPr>
          <w:rFonts w:eastAsia="Times New Roman" w:cs="Arial"/>
          <w:sz w:val="28"/>
          <w:szCs w:val="28"/>
        </w:rPr>
        <w:t>непосредственно</w:t>
      </w:r>
      <w:r w:rsidR="00E42E05" w:rsidRPr="00E7356A">
        <w:rPr>
          <w:rFonts w:eastAsia="Times New Roman" w:cs="Arial"/>
          <w:sz w:val="28"/>
          <w:szCs w:val="28"/>
          <w:lang w:val="tg-Cyrl-TJ"/>
        </w:rPr>
        <w:t>м подчинении</w:t>
      </w:r>
      <w:r w:rsidR="00E42E05" w:rsidRPr="00E7356A">
        <w:rPr>
          <w:rFonts w:eastAsia="Times New Roman" w:cs="Arial"/>
          <w:sz w:val="28"/>
          <w:szCs w:val="28"/>
        </w:rPr>
        <w:t xml:space="preserve"> руководителя</w:t>
      </w:r>
      <w:r w:rsidR="004B292B" w:rsidRPr="00E7356A">
        <w:rPr>
          <w:rFonts w:eastAsia="Times New Roman" w:cs="Arial"/>
          <w:sz w:val="28"/>
          <w:szCs w:val="28"/>
        </w:rPr>
        <w:t xml:space="preserve"> службы внутреннего контроля.</w:t>
      </w:r>
    </w:p>
    <w:p w14:paraId="5196E1D7" w14:textId="2FF4D5CB" w:rsidR="004560BE" w:rsidRPr="00E7356A" w:rsidRDefault="004560BE" w:rsidP="00C93482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3</w:t>
      </w:r>
      <w:r w:rsidR="00A43889">
        <w:rPr>
          <w:rFonts w:eastAsia="Times New Roman" w:cs="Arial"/>
          <w:sz w:val="28"/>
          <w:szCs w:val="28"/>
          <w:lang w:val="tg-Cyrl-TJ"/>
        </w:rPr>
        <w:t>8</w:t>
      </w:r>
      <w:r w:rsidRPr="00E7356A">
        <w:rPr>
          <w:rFonts w:eastAsia="Times New Roman" w:cs="Arial"/>
          <w:sz w:val="28"/>
          <w:szCs w:val="28"/>
        </w:rPr>
        <w:t xml:space="preserve">. </w:t>
      </w:r>
      <w:r w:rsidR="00401508" w:rsidRPr="00E7356A">
        <w:rPr>
          <w:rFonts w:eastAsia="Times New Roman" w:cs="Arial"/>
          <w:sz w:val="28"/>
          <w:szCs w:val="28"/>
        </w:rPr>
        <w:t>Подотчетный субъект обязан уведомить уполномоченный орган и надзорный орган о назначении ответственного лица и лица его заменяющего в письменной форме не позднее двух рабочих дней со дня назначения. Уполномоченный орган предоставляет ответственному лицу и лицу, его заменяющему доступ к системе отчетности уполномоченного органа.</w:t>
      </w:r>
    </w:p>
    <w:p w14:paraId="54B49A3D" w14:textId="2EF5D389" w:rsidR="004B292B" w:rsidRPr="00E7356A" w:rsidRDefault="00C93482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3</w:t>
      </w:r>
      <w:r w:rsidR="00A43889">
        <w:rPr>
          <w:rFonts w:eastAsia="Times New Roman" w:cs="Arial"/>
          <w:sz w:val="28"/>
          <w:szCs w:val="28"/>
          <w:lang w:val="tg-Cyrl-TJ"/>
        </w:rPr>
        <w:t>9</w:t>
      </w:r>
      <w:r w:rsidR="004B292B" w:rsidRPr="00E7356A">
        <w:rPr>
          <w:rFonts w:eastAsia="Times New Roman" w:cs="Arial"/>
          <w:sz w:val="28"/>
          <w:szCs w:val="28"/>
        </w:rPr>
        <w:t>. При приеме</w:t>
      </w:r>
      <w:r w:rsidR="009B0A9D" w:rsidRPr="00E7356A">
        <w:rPr>
          <w:rFonts w:eastAsia="Times New Roman" w:cs="Arial"/>
          <w:sz w:val="28"/>
          <w:szCs w:val="28"/>
        </w:rPr>
        <w:t xml:space="preserve"> (найме)</w:t>
      </w:r>
      <w:r w:rsidR="004B292B" w:rsidRPr="00E7356A">
        <w:rPr>
          <w:rFonts w:eastAsia="Times New Roman" w:cs="Arial"/>
          <w:sz w:val="28"/>
          <w:szCs w:val="28"/>
        </w:rPr>
        <w:t xml:space="preserve"> на работу в службу внутреннего контроля</w:t>
      </w:r>
      <w:r w:rsidR="00763C60" w:rsidRPr="00E7356A">
        <w:rPr>
          <w:rFonts w:eastAsia="Times New Roman" w:cs="Arial"/>
          <w:sz w:val="28"/>
          <w:szCs w:val="28"/>
        </w:rPr>
        <w:t xml:space="preserve"> в дополнени</w:t>
      </w:r>
      <w:r w:rsidR="005B3BA0" w:rsidRPr="00E7356A">
        <w:rPr>
          <w:rFonts w:eastAsia="Times New Roman" w:cs="Arial"/>
          <w:sz w:val="28"/>
          <w:szCs w:val="28"/>
        </w:rPr>
        <w:t>е</w:t>
      </w:r>
      <w:r w:rsidR="00763C60" w:rsidRPr="00E7356A">
        <w:rPr>
          <w:rFonts w:eastAsia="Times New Roman" w:cs="Arial"/>
          <w:sz w:val="28"/>
          <w:szCs w:val="28"/>
        </w:rPr>
        <w:t xml:space="preserve"> к пункту </w:t>
      </w:r>
      <w:r w:rsidRPr="00E7356A">
        <w:rPr>
          <w:rFonts w:eastAsia="Times New Roman" w:cs="Arial"/>
          <w:sz w:val="28"/>
          <w:szCs w:val="28"/>
        </w:rPr>
        <w:t>2</w:t>
      </w:r>
      <w:r w:rsidR="00811704" w:rsidRPr="00E7356A">
        <w:rPr>
          <w:rFonts w:eastAsia="Times New Roman" w:cs="Arial"/>
          <w:sz w:val="28"/>
          <w:szCs w:val="28"/>
        </w:rPr>
        <w:t>6</w:t>
      </w:r>
      <w:r w:rsidR="00763C60" w:rsidRPr="00E7356A">
        <w:rPr>
          <w:rFonts w:eastAsia="Times New Roman" w:cs="Arial"/>
          <w:sz w:val="28"/>
          <w:szCs w:val="28"/>
        </w:rPr>
        <w:t xml:space="preserve"> настоящ</w:t>
      </w:r>
      <w:r w:rsidR="005B3BA0" w:rsidRPr="00E7356A">
        <w:rPr>
          <w:rFonts w:eastAsia="Times New Roman" w:cs="Arial"/>
          <w:sz w:val="28"/>
          <w:szCs w:val="28"/>
        </w:rPr>
        <w:t>их</w:t>
      </w:r>
      <w:r w:rsidR="00763C60" w:rsidRPr="00E7356A">
        <w:rPr>
          <w:rFonts w:eastAsia="Times New Roman" w:cs="Arial"/>
          <w:sz w:val="28"/>
          <w:szCs w:val="28"/>
        </w:rPr>
        <w:t xml:space="preserve"> Требовани</w:t>
      </w:r>
      <w:r w:rsidR="005B3BA0" w:rsidRPr="00E7356A">
        <w:rPr>
          <w:rFonts w:eastAsia="Times New Roman" w:cs="Arial"/>
          <w:sz w:val="28"/>
          <w:szCs w:val="28"/>
        </w:rPr>
        <w:t>й</w:t>
      </w:r>
      <w:r w:rsidR="004B292B" w:rsidRPr="00E7356A">
        <w:rPr>
          <w:rFonts w:eastAsia="Times New Roman" w:cs="Arial"/>
          <w:sz w:val="28"/>
          <w:szCs w:val="28"/>
        </w:rPr>
        <w:t xml:space="preserve"> к кандидатам предъявляются следующие квалификационные требования:</w:t>
      </w:r>
    </w:p>
    <w:p w14:paraId="2F8DFB51" w14:textId="3D4B7961" w:rsidR="004B292B" w:rsidRPr="00E7356A" w:rsidRDefault="004B292B" w:rsidP="00E42E0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высшее образование;</w:t>
      </w:r>
    </w:p>
    <w:p w14:paraId="54C35B0B" w14:textId="14867E6F" w:rsidR="00A92C95" w:rsidRPr="00E7356A" w:rsidRDefault="00A92C95" w:rsidP="00E42E0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безупречная деловая репутация;</w:t>
      </w:r>
    </w:p>
    <w:p w14:paraId="74EF0E24" w14:textId="27D44A17" w:rsidR="004B292B" w:rsidRPr="00E7356A" w:rsidRDefault="004B292B" w:rsidP="00E42E0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знание законодательства Республики </w:t>
      </w:r>
      <w:r w:rsidR="009B0A9D" w:rsidRPr="00E7356A">
        <w:rPr>
          <w:sz w:val="28"/>
          <w:szCs w:val="28"/>
        </w:rPr>
        <w:t xml:space="preserve">Таджикистан </w:t>
      </w:r>
      <w:r w:rsidRPr="00E7356A">
        <w:rPr>
          <w:sz w:val="28"/>
          <w:szCs w:val="28"/>
        </w:rPr>
        <w:t xml:space="preserve">в сфере </w:t>
      </w:r>
      <w:r w:rsidR="009B0A9D" w:rsidRPr="00E7356A">
        <w:rPr>
          <w:sz w:val="28"/>
          <w:szCs w:val="28"/>
        </w:rPr>
        <w:t>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</w:t>
      </w:r>
      <w:r w:rsidR="00A92C95" w:rsidRPr="00E7356A">
        <w:rPr>
          <w:sz w:val="28"/>
          <w:szCs w:val="28"/>
        </w:rPr>
        <w:t>, а также правил внутреннего контроля подотчетного субъекта</w:t>
      </w:r>
      <w:r w:rsidRPr="00E7356A">
        <w:rPr>
          <w:sz w:val="28"/>
          <w:szCs w:val="28"/>
        </w:rPr>
        <w:t>;</w:t>
      </w:r>
    </w:p>
    <w:p w14:paraId="11FE725E" w14:textId="57E4E051" w:rsidR="004B292B" w:rsidRPr="00E7356A" w:rsidRDefault="004B292B" w:rsidP="00E42E05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lastRenderedPageBreak/>
        <w:t xml:space="preserve">знание о рисках, характерных для деятельности </w:t>
      </w:r>
      <w:r w:rsidR="00E06939" w:rsidRPr="00E7356A">
        <w:rPr>
          <w:sz w:val="28"/>
          <w:szCs w:val="28"/>
        </w:rPr>
        <w:t>подотчетного субъекта</w:t>
      </w:r>
      <w:r w:rsidRPr="00E7356A">
        <w:rPr>
          <w:sz w:val="28"/>
          <w:szCs w:val="28"/>
        </w:rPr>
        <w:t>.</w:t>
      </w:r>
    </w:p>
    <w:p w14:paraId="69763A37" w14:textId="26D81EA3" w:rsidR="004B292B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40</w:t>
      </w:r>
      <w:r w:rsidR="004B292B" w:rsidRPr="00E7356A">
        <w:rPr>
          <w:rFonts w:eastAsia="Times New Roman" w:cs="Arial"/>
          <w:sz w:val="28"/>
          <w:szCs w:val="28"/>
        </w:rPr>
        <w:t xml:space="preserve">. </w:t>
      </w:r>
      <w:r w:rsidR="00C9596E" w:rsidRPr="00E7356A">
        <w:rPr>
          <w:rFonts w:eastAsia="Times New Roman" w:cs="Arial"/>
          <w:sz w:val="28"/>
          <w:szCs w:val="28"/>
        </w:rPr>
        <w:t>Подотчетные субъекты</w:t>
      </w:r>
      <w:r w:rsidR="004B292B" w:rsidRPr="00E7356A">
        <w:rPr>
          <w:rFonts w:eastAsia="Times New Roman" w:cs="Arial"/>
          <w:sz w:val="28"/>
          <w:szCs w:val="28"/>
        </w:rPr>
        <w:t xml:space="preserve"> должны обеспечить постоянство деятельности, независимость, беспристрастность и профессиональную компетентность службы внутреннего контроля, а также создать условия для эффективного осуществления ее функций.</w:t>
      </w:r>
    </w:p>
    <w:p w14:paraId="77A4476A" w14:textId="656AEEF8" w:rsidR="004B292B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41</w:t>
      </w:r>
      <w:r w:rsidR="004B292B" w:rsidRPr="00E7356A">
        <w:rPr>
          <w:rFonts w:eastAsia="Times New Roman" w:cs="Arial"/>
          <w:sz w:val="28"/>
          <w:szCs w:val="28"/>
        </w:rPr>
        <w:t xml:space="preserve">. Служба внутреннего контроля обеспечивает контроль за соответствием проводимых операций (сделок) требованиям законодательства Республики </w:t>
      </w:r>
      <w:r w:rsidR="00C9596E" w:rsidRPr="00E7356A">
        <w:rPr>
          <w:rFonts w:eastAsia="Times New Roman" w:cs="Arial"/>
          <w:sz w:val="28"/>
          <w:szCs w:val="28"/>
        </w:rPr>
        <w:t xml:space="preserve">Таджикистан </w:t>
      </w:r>
      <w:r w:rsidR="004B292B" w:rsidRPr="00E7356A">
        <w:rPr>
          <w:rFonts w:eastAsia="Times New Roman" w:cs="Arial"/>
          <w:sz w:val="28"/>
          <w:szCs w:val="28"/>
        </w:rPr>
        <w:t xml:space="preserve">в сфере </w:t>
      </w:r>
      <w:r w:rsidR="00C9596E" w:rsidRPr="00E7356A">
        <w:rPr>
          <w:rFonts w:ascii="Times New Roman Tj" w:hAnsi="Times New Roman Tj"/>
          <w:sz w:val="28"/>
          <w:szCs w:val="28"/>
        </w:rPr>
        <w:t>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</w:t>
      </w:r>
      <w:r w:rsidR="004B292B" w:rsidRPr="00E7356A">
        <w:rPr>
          <w:rFonts w:eastAsia="Times New Roman" w:cs="Arial"/>
          <w:sz w:val="28"/>
          <w:szCs w:val="28"/>
        </w:rPr>
        <w:t>.</w:t>
      </w:r>
    </w:p>
    <w:p w14:paraId="1527BA6E" w14:textId="2D583AC2" w:rsidR="004B292B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42</w:t>
      </w:r>
      <w:r w:rsidR="004B292B" w:rsidRPr="00E7356A">
        <w:rPr>
          <w:rFonts w:eastAsia="Times New Roman" w:cs="Arial"/>
          <w:sz w:val="28"/>
          <w:szCs w:val="28"/>
        </w:rPr>
        <w:t>. Служба внутреннего контроля выполняет следующие функции:</w:t>
      </w:r>
    </w:p>
    <w:p w14:paraId="3027CC3A" w14:textId="3CCCA63D" w:rsidR="004B292B" w:rsidRPr="00E7356A" w:rsidRDefault="004B292B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разработка и представление высшему органу управления </w:t>
      </w:r>
      <w:r w:rsidR="006F7137" w:rsidRPr="00E7356A">
        <w:rPr>
          <w:sz w:val="28"/>
          <w:szCs w:val="28"/>
        </w:rPr>
        <w:t>подотчетного субъекта</w:t>
      </w:r>
      <w:r w:rsidRPr="00E7356A">
        <w:rPr>
          <w:sz w:val="28"/>
          <w:szCs w:val="28"/>
        </w:rPr>
        <w:t xml:space="preserve"> проектов программ внутреннего контроля и иных внутренних документов в сфере </w:t>
      </w:r>
      <w:r w:rsidR="006F7137" w:rsidRPr="00E7356A">
        <w:rPr>
          <w:sz w:val="28"/>
          <w:szCs w:val="28"/>
        </w:rPr>
        <w:t>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</w:t>
      </w:r>
      <w:r w:rsidRPr="00E7356A">
        <w:rPr>
          <w:sz w:val="28"/>
          <w:szCs w:val="28"/>
        </w:rPr>
        <w:t>;</w:t>
      </w:r>
    </w:p>
    <w:p w14:paraId="01D2A4BE" w14:textId="506B2779" w:rsidR="004B292B" w:rsidRPr="00E7356A" w:rsidRDefault="000C6A32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мониторинг </w:t>
      </w:r>
      <w:r w:rsidR="004B292B" w:rsidRPr="00E7356A">
        <w:rPr>
          <w:sz w:val="28"/>
          <w:szCs w:val="28"/>
        </w:rPr>
        <w:t>реализаци</w:t>
      </w:r>
      <w:r w:rsidRPr="00E7356A">
        <w:rPr>
          <w:sz w:val="28"/>
          <w:szCs w:val="28"/>
        </w:rPr>
        <w:t>и и соблюдения</w:t>
      </w:r>
      <w:r w:rsidR="004B292B" w:rsidRPr="00E7356A">
        <w:rPr>
          <w:sz w:val="28"/>
          <w:szCs w:val="28"/>
        </w:rPr>
        <w:t xml:space="preserve"> программ внутреннего контроля;</w:t>
      </w:r>
    </w:p>
    <w:p w14:paraId="60509FFD" w14:textId="0E3B830F" w:rsidR="004B292B" w:rsidRPr="00E7356A" w:rsidRDefault="004B292B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мониторинг и анализ операций (сделок) клиент</w:t>
      </w:r>
      <w:r w:rsidR="00AC5042" w:rsidRPr="00E7356A">
        <w:rPr>
          <w:sz w:val="28"/>
          <w:szCs w:val="28"/>
        </w:rPr>
        <w:t>ов</w:t>
      </w:r>
      <w:r w:rsidRPr="00E7356A">
        <w:rPr>
          <w:sz w:val="28"/>
          <w:szCs w:val="28"/>
        </w:rPr>
        <w:t>;</w:t>
      </w:r>
    </w:p>
    <w:p w14:paraId="10168744" w14:textId="3E0697EA" w:rsidR="004B292B" w:rsidRPr="00E7356A" w:rsidRDefault="004B292B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принятие решени</w:t>
      </w:r>
      <w:r w:rsidR="00AC5042" w:rsidRPr="00E7356A">
        <w:rPr>
          <w:sz w:val="28"/>
          <w:szCs w:val="28"/>
        </w:rPr>
        <w:t>й</w:t>
      </w:r>
      <w:r w:rsidRPr="00E7356A">
        <w:rPr>
          <w:sz w:val="28"/>
          <w:szCs w:val="28"/>
        </w:rPr>
        <w:t xml:space="preserve"> о признании операции (сделки) </w:t>
      </w:r>
      <w:r w:rsidR="00AC5042" w:rsidRPr="00E7356A">
        <w:rPr>
          <w:sz w:val="28"/>
          <w:szCs w:val="28"/>
        </w:rPr>
        <w:t xml:space="preserve">подозрительной, приостановлении либо об отказе от проведения операций (сделки) клиентов </w:t>
      </w:r>
      <w:r w:rsidRPr="00E7356A">
        <w:rPr>
          <w:sz w:val="28"/>
          <w:szCs w:val="28"/>
        </w:rPr>
        <w:t xml:space="preserve">и направлении сообщения о подозрительной операции (сделке) в </w:t>
      </w:r>
      <w:r w:rsidR="006F7137" w:rsidRPr="00E7356A">
        <w:rPr>
          <w:sz w:val="28"/>
          <w:szCs w:val="28"/>
        </w:rPr>
        <w:t>уполномоченный орган</w:t>
      </w:r>
      <w:r w:rsidRPr="00E7356A">
        <w:rPr>
          <w:sz w:val="28"/>
          <w:szCs w:val="28"/>
        </w:rPr>
        <w:t>;</w:t>
      </w:r>
    </w:p>
    <w:p w14:paraId="0B6C26C4" w14:textId="0FB98F44" w:rsidR="00AC5042" w:rsidRPr="00E7356A" w:rsidRDefault="00AC5042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принятие решений об установлении, продолжении либо прекращении деловых отношений с клиентами;</w:t>
      </w:r>
    </w:p>
    <w:p w14:paraId="4B500881" w14:textId="702E6A56" w:rsidR="004B292B" w:rsidRPr="00E7356A" w:rsidRDefault="00AC5042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организация и контроль </w:t>
      </w:r>
      <w:r w:rsidR="004B292B" w:rsidRPr="00E7356A">
        <w:rPr>
          <w:sz w:val="28"/>
          <w:szCs w:val="28"/>
        </w:rPr>
        <w:t>представлени</w:t>
      </w:r>
      <w:r w:rsidRPr="00E7356A">
        <w:rPr>
          <w:sz w:val="28"/>
          <w:szCs w:val="28"/>
        </w:rPr>
        <w:t>я</w:t>
      </w:r>
      <w:r w:rsidR="004B292B" w:rsidRPr="00E7356A">
        <w:rPr>
          <w:sz w:val="28"/>
          <w:szCs w:val="28"/>
        </w:rPr>
        <w:t xml:space="preserve"> в </w:t>
      </w:r>
      <w:r w:rsidR="006F7137" w:rsidRPr="00E7356A">
        <w:rPr>
          <w:sz w:val="28"/>
          <w:szCs w:val="28"/>
        </w:rPr>
        <w:t xml:space="preserve">уполномоченный </w:t>
      </w:r>
      <w:r w:rsidR="00B224E7" w:rsidRPr="00E7356A">
        <w:rPr>
          <w:sz w:val="28"/>
          <w:szCs w:val="28"/>
        </w:rPr>
        <w:t>орган сообщений об операциях</w:t>
      </w:r>
      <w:r w:rsidR="004B292B" w:rsidRPr="00E7356A">
        <w:rPr>
          <w:sz w:val="28"/>
          <w:szCs w:val="28"/>
        </w:rPr>
        <w:t xml:space="preserve">, подлежащих </w:t>
      </w:r>
      <w:r w:rsidR="006F7137" w:rsidRPr="00E7356A">
        <w:rPr>
          <w:sz w:val="28"/>
          <w:szCs w:val="28"/>
        </w:rPr>
        <w:t>обязательному контролю</w:t>
      </w:r>
      <w:r w:rsidR="004B292B" w:rsidRPr="00E7356A">
        <w:rPr>
          <w:sz w:val="28"/>
          <w:szCs w:val="28"/>
        </w:rPr>
        <w:t xml:space="preserve">, в соответствии с законодательством </w:t>
      </w:r>
      <w:r w:rsidR="006F7137" w:rsidRPr="00E7356A">
        <w:rPr>
          <w:sz w:val="28"/>
          <w:szCs w:val="28"/>
        </w:rPr>
        <w:t>Республики Таджикистан в сфере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</w:t>
      </w:r>
      <w:r w:rsidR="004B292B" w:rsidRPr="00E7356A">
        <w:rPr>
          <w:sz w:val="28"/>
          <w:szCs w:val="28"/>
        </w:rPr>
        <w:t>;</w:t>
      </w:r>
    </w:p>
    <w:p w14:paraId="78EC6F65" w14:textId="6AADFDC8" w:rsidR="000169F7" w:rsidRPr="00E7356A" w:rsidRDefault="000169F7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содействие уполномоченному органу и надзорному органам в выполнении задач, предусмотренных законодательством Республики Таджикистан в сфере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</w:t>
      </w:r>
      <w:r w:rsidR="00CB11BE" w:rsidRPr="00E7356A">
        <w:rPr>
          <w:sz w:val="28"/>
          <w:szCs w:val="28"/>
        </w:rPr>
        <w:t>, в том числе предоставление им по запросу сведений и документов</w:t>
      </w:r>
      <w:r w:rsidRPr="00E7356A">
        <w:rPr>
          <w:sz w:val="28"/>
          <w:szCs w:val="28"/>
        </w:rPr>
        <w:t>;</w:t>
      </w:r>
    </w:p>
    <w:p w14:paraId="58631DAB" w14:textId="24206CF1" w:rsidR="004B292B" w:rsidRPr="00E7356A" w:rsidRDefault="004B292B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lastRenderedPageBreak/>
        <w:t xml:space="preserve">оказание содействия уполномоченным представителям </w:t>
      </w:r>
      <w:r w:rsidR="006F7137" w:rsidRPr="00E7356A">
        <w:rPr>
          <w:sz w:val="28"/>
          <w:szCs w:val="28"/>
        </w:rPr>
        <w:t>надзорных</w:t>
      </w:r>
      <w:r w:rsidRPr="00E7356A">
        <w:rPr>
          <w:sz w:val="28"/>
          <w:szCs w:val="28"/>
        </w:rPr>
        <w:t xml:space="preserve"> органов при проведении ими проверки деятельности </w:t>
      </w:r>
      <w:r w:rsidR="006F7137" w:rsidRPr="00E7356A">
        <w:rPr>
          <w:sz w:val="28"/>
          <w:szCs w:val="28"/>
        </w:rPr>
        <w:t>подотчетного субъекта</w:t>
      </w:r>
      <w:r w:rsidRPr="00E7356A">
        <w:rPr>
          <w:sz w:val="28"/>
          <w:szCs w:val="28"/>
        </w:rPr>
        <w:t xml:space="preserve"> по вопросам соблюдения законодательства </w:t>
      </w:r>
      <w:r w:rsidR="006F7137" w:rsidRPr="00E7356A">
        <w:rPr>
          <w:sz w:val="28"/>
          <w:szCs w:val="28"/>
        </w:rPr>
        <w:t>Республики Таджикистан в сфере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</w:t>
      </w:r>
      <w:r w:rsidRPr="00E7356A">
        <w:rPr>
          <w:sz w:val="28"/>
          <w:szCs w:val="28"/>
        </w:rPr>
        <w:t>;</w:t>
      </w:r>
    </w:p>
    <w:p w14:paraId="2A2F6C4D" w14:textId="008D8D0F" w:rsidR="00CB11BE" w:rsidRPr="00E7356A" w:rsidRDefault="00CB11BE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информирование руководителя подотчетного субъекта о выявленных нарушениях правил и программ внутреннего контроля;</w:t>
      </w:r>
    </w:p>
    <w:p w14:paraId="0485C3F5" w14:textId="6EF33C08" w:rsidR="00CB11BE" w:rsidRPr="00E7356A" w:rsidRDefault="00CB11BE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приняти</w:t>
      </w:r>
      <w:r w:rsidR="00DD050D" w:rsidRPr="00E7356A">
        <w:rPr>
          <w:sz w:val="28"/>
          <w:szCs w:val="28"/>
        </w:rPr>
        <w:t>е</w:t>
      </w:r>
      <w:r w:rsidRPr="00E7356A">
        <w:rPr>
          <w:sz w:val="28"/>
          <w:szCs w:val="28"/>
        </w:rPr>
        <w:t xml:space="preserve"> мер по улучшению системы управления рисками и внутреннего контроля;</w:t>
      </w:r>
    </w:p>
    <w:p w14:paraId="160668FC" w14:textId="64159186" w:rsidR="00AC5042" w:rsidRPr="00E7356A" w:rsidRDefault="00CB11BE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 приняти</w:t>
      </w:r>
      <w:r w:rsidR="00DD050D" w:rsidRPr="00E7356A">
        <w:rPr>
          <w:sz w:val="28"/>
          <w:szCs w:val="28"/>
        </w:rPr>
        <w:t>е</w:t>
      </w:r>
      <w:r w:rsidRPr="00E7356A">
        <w:rPr>
          <w:sz w:val="28"/>
          <w:szCs w:val="28"/>
        </w:rPr>
        <w:t xml:space="preserve"> мер по обеспечению конфиденциальности сведений, полученных при осуществлении мер по противодействию легализации (отмыванию) доходов, полученных преступным путём, финансированию терроризма и финансированию распространения оружия массового поражения;</w:t>
      </w:r>
    </w:p>
    <w:p w14:paraId="6D761D08" w14:textId="74702326" w:rsidR="004B292B" w:rsidRPr="00E7356A" w:rsidRDefault="004B292B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eastAsia="Times New Roman" w:cs="Arial"/>
          <w:sz w:val="28"/>
          <w:szCs w:val="28"/>
        </w:rPr>
      </w:pPr>
      <w:r w:rsidRPr="00E7356A">
        <w:rPr>
          <w:sz w:val="28"/>
          <w:szCs w:val="28"/>
        </w:rPr>
        <w:t xml:space="preserve">представление высшему органу управления </w:t>
      </w:r>
      <w:r w:rsidR="006F7137" w:rsidRPr="00E7356A">
        <w:rPr>
          <w:sz w:val="28"/>
          <w:szCs w:val="28"/>
        </w:rPr>
        <w:t>подотчетного субъекта</w:t>
      </w:r>
      <w:r w:rsidRPr="00E7356A">
        <w:rPr>
          <w:sz w:val="28"/>
          <w:szCs w:val="28"/>
        </w:rPr>
        <w:t xml:space="preserve"> письменного отчета о результатах реализаци</w:t>
      </w:r>
      <w:r w:rsidR="00A43889">
        <w:rPr>
          <w:sz w:val="28"/>
          <w:szCs w:val="28"/>
        </w:rPr>
        <w:t>и программ внутреннего контроля</w:t>
      </w:r>
      <w:r w:rsidRPr="00E7356A">
        <w:rPr>
          <w:rFonts w:eastAsia="Times New Roman" w:cs="Arial"/>
          <w:sz w:val="28"/>
          <w:szCs w:val="28"/>
        </w:rPr>
        <w:t>.</w:t>
      </w:r>
    </w:p>
    <w:p w14:paraId="6744BC08" w14:textId="0D63AE9A" w:rsidR="004B292B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43</w:t>
      </w:r>
      <w:r w:rsidR="004B292B" w:rsidRPr="00E7356A">
        <w:rPr>
          <w:rFonts w:eastAsia="Times New Roman" w:cs="Arial"/>
          <w:sz w:val="28"/>
          <w:szCs w:val="28"/>
        </w:rPr>
        <w:t>. Служба внутреннего контроля имеет право:</w:t>
      </w:r>
    </w:p>
    <w:p w14:paraId="4537B889" w14:textId="4376B522" w:rsidR="006A5760" w:rsidRPr="00E7356A" w:rsidRDefault="004B292B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получать </w:t>
      </w:r>
      <w:r w:rsidR="006A5760" w:rsidRPr="00E7356A">
        <w:rPr>
          <w:sz w:val="28"/>
          <w:szCs w:val="28"/>
        </w:rPr>
        <w:t xml:space="preserve">доступ ко всем помещениям подотчетного субъекта, информационным системам, средствам телекоммуникаций, документам и файлам, в пределах, позволяющих осуществлять свои функции в полном объеме, и в порядке, предусмотренном внутренними документами </w:t>
      </w:r>
      <w:r w:rsidR="00DD680E" w:rsidRPr="00E7356A">
        <w:rPr>
          <w:sz w:val="28"/>
          <w:szCs w:val="28"/>
          <w:lang w:val="tg-Cyrl-TJ"/>
        </w:rPr>
        <w:t>подотчетного субъекта</w:t>
      </w:r>
      <w:r w:rsidR="006A5760" w:rsidRPr="00E7356A">
        <w:rPr>
          <w:sz w:val="28"/>
          <w:szCs w:val="28"/>
        </w:rPr>
        <w:t>;</w:t>
      </w:r>
    </w:p>
    <w:p w14:paraId="2E0616C2" w14:textId="2BE4F9C8" w:rsidR="004B292B" w:rsidRPr="00E7356A" w:rsidRDefault="004B292B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давать </w:t>
      </w:r>
      <w:r w:rsidR="006A5760" w:rsidRPr="00E7356A">
        <w:rPr>
          <w:sz w:val="28"/>
          <w:szCs w:val="28"/>
        </w:rPr>
        <w:t xml:space="preserve">подразделениям подотчетного субъекта </w:t>
      </w:r>
      <w:r w:rsidRPr="00E7356A">
        <w:rPr>
          <w:sz w:val="28"/>
          <w:szCs w:val="28"/>
        </w:rPr>
        <w:t xml:space="preserve">указания, касающиеся проведения операции (сделки), в том числе </w:t>
      </w:r>
      <w:r w:rsidR="000169F7" w:rsidRPr="00E7356A">
        <w:rPr>
          <w:sz w:val="28"/>
          <w:szCs w:val="28"/>
        </w:rPr>
        <w:t>приостанавливать</w:t>
      </w:r>
      <w:r w:rsidRPr="00E7356A">
        <w:rPr>
          <w:sz w:val="28"/>
          <w:szCs w:val="28"/>
        </w:rPr>
        <w:t xml:space="preserve"> операции (сделки);</w:t>
      </w:r>
    </w:p>
    <w:p w14:paraId="77751BE6" w14:textId="1837613F" w:rsidR="006A5760" w:rsidRPr="00E7356A" w:rsidRDefault="006A5760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обеспечить конфиденциальность информации, полученной при</w:t>
      </w:r>
      <w:r w:rsidR="00142EC4" w:rsidRPr="00E7356A">
        <w:rPr>
          <w:sz w:val="28"/>
          <w:szCs w:val="28"/>
        </w:rPr>
        <w:t xml:space="preserve"> </w:t>
      </w:r>
      <w:r w:rsidRPr="00E7356A">
        <w:rPr>
          <w:sz w:val="28"/>
          <w:szCs w:val="28"/>
        </w:rPr>
        <w:t>осуществлении своих функций</w:t>
      </w:r>
      <w:r w:rsidR="00142EC4" w:rsidRPr="00E7356A">
        <w:rPr>
          <w:sz w:val="28"/>
          <w:szCs w:val="28"/>
        </w:rPr>
        <w:t>;</w:t>
      </w:r>
    </w:p>
    <w:p w14:paraId="2A385122" w14:textId="1ED21C37" w:rsidR="006A5760" w:rsidRPr="00E7356A" w:rsidRDefault="006A5760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>обеспечить сохранность получаемых от подразделений подотчетного субъекта документов и файлов</w:t>
      </w:r>
      <w:r w:rsidR="00142EC4" w:rsidRPr="00E7356A">
        <w:rPr>
          <w:sz w:val="28"/>
          <w:szCs w:val="28"/>
        </w:rPr>
        <w:t>;</w:t>
      </w:r>
    </w:p>
    <w:p w14:paraId="3AA3ECA4" w14:textId="3457E7B6" w:rsidR="004B292B" w:rsidRPr="00E7356A" w:rsidRDefault="004B292B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E7356A">
        <w:rPr>
          <w:sz w:val="28"/>
          <w:szCs w:val="28"/>
        </w:rPr>
        <w:t xml:space="preserve">совершать иные действия в соответствии с внутренними документами </w:t>
      </w:r>
      <w:r w:rsidR="00E119AC" w:rsidRPr="00E7356A">
        <w:rPr>
          <w:sz w:val="28"/>
          <w:szCs w:val="28"/>
        </w:rPr>
        <w:t>подотчетного субъекта</w:t>
      </w:r>
      <w:r w:rsidRPr="00E7356A">
        <w:rPr>
          <w:sz w:val="28"/>
          <w:szCs w:val="28"/>
        </w:rPr>
        <w:t>.</w:t>
      </w:r>
    </w:p>
    <w:p w14:paraId="3DBA1317" w14:textId="3D0A5A6E" w:rsidR="004B292B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44</w:t>
      </w:r>
      <w:r w:rsidR="004B292B" w:rsidRPr="00E7356A">
        <w:rPr>
          <w:rFonts w:eastAsia="Times New Roman" w:cs="Arial"/>
          <w:sz w:val="28"/>
          <w:szCs w:val="28"/>
        </w:rPr>
        <w:t>. С</w:t>
      </w:r>
      <w:r w:rsidR="000169F7" w:rsidRPr="00E7356A">
        <w:rPr>
          <w:rFonts w:eastAsia="Times New Roman" w:cs="Arial"/>
          <w:sz w:val="28"/>
          <w:szCs w:val="28"/>
        </w:rPr>
        <w:t>отрудники с</w:t>
      </w:r>
      <w:r w:rsidR="004B292B" w:rsidRPr="00E7356A">
        <w:rPr>
          <w:rFonts w:eastAsia="Times New Roman" w:cs="Arial"/>
          <w:sz w:val="28"/>
          <w:szCs w:val="28"/>
        </w:rPr>
        <w:t>лужб</w:t>
      </w:r>
      <w:r w:rsidR="000169F7" w:rsidRPr="00E7356A">
        <w:rPr>
          <w:rFonts w:eastAsia="Times New Roman" w:cs="Arial"/>
          <w:sz w:val="28"/>
          <w:szCs w:val="28"/>
        </w:rPr>
        <w:t>ы</w:t>
      </w:r>
      <w:r w:rsidR="004B292B" w:rsidRPr="00E7356A">
        <w:rPr>
          <w:rFonts w:eastAsia="Times New Roman" w:cs="Arial"/>
          <w:sz w:val="28"/>
          <w:szCs w:val="28"/>
        </w:rPr>
        <w:t xml:space="preserve"> внутреннего контроля</w:t>
      </w:r>
      <w:r w:rsidR="00142EC4" w:rsidRPr="00E7356A">
        <w:rPr>
          <w:rFonts w:eastAsia="Times New Roman" w:cs="Arial"/>
          <w:sz w:val="28"/>
          <w:szCs w:val="28"/>
        </w:rPr>
        <w:t xml:space="preserve"> и ответственные лица, в том числе временные</w:t>
      </w:r>
      <w:r w:rsidR="004B292B" w:rsidRPr="00E7356A">
        <w:rPr>
          <w:rFonts w:eastAsia="Times New Roman" w:cs="Arial"/>
          <w:sz w:val="28"/>
          <w:szCs w:val="28"/>
        </w:rPr>
        <w:t xml:space="preserve"> обязан</w:t>
      </w:r>
      <w:r w:rsidR="00054273" w:rsidRPr="00E7356A">
        <w:rPr>
          <w:rFonts w:eastAsia="Times New Roman" w:cs="Arial"/>
          <w:sz w:val="28"/>
          <w:szCs w:val="28"/>
        </w:rPr>
        <w:t>ы</w:t>
      </w:r>
      <w:r w:rsidR="004B292B" w:rsidRPr="00E7356A">
        <w:rPr>
          <w:rFonts w:eastAsia="Times New Roman" w:cs="Arial"/>
          <w:sz w:val="28"/>
          <w:szCs w:val="28"/>
        </w:rPr>
        <w:t>:</w:t>
      </w:r>
    </w:p>
    <w:p w14:paraId="267B2615" w14:textId="7BCD5D68" w:rsidR="004B292B" w:rsidRPr="00E7356A" w:rsidRDefault="004B292B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-Cyrl-TJ"/>
        </w:rPr>
      </w:pPr>
      <w:r w:rsidRPr="00E7356A">
        <w:rPr>
          <w:sz w:val="28"/>
          <w:szCs w:val="28"/>
          <w:lang w:val="tg-Cyrl-TJ"/>
        </w:rPr>
        <w:t xml:space="preserve">обеспечивать сохранность и возврат полученных документов </w:t>
      </w:r>
      <w:r w:rsidR="00E119AC" w:rsidRPr="00E7356A">
        <w:rPr>
          <w:sz w:val="28"/>
          <w:szCs w:val="28"/>
          <w:lang w:val="tg-Cyrl-TJ"/>
        </w:rPr>
        <w:t>подотчетного субъекта</w:t>
      </w:r>
      <w:r w:rsidRPr="00E7356A">
        <w:rPr>
          <w:sz w:val="28"/>
          <w:szCs w:val="28"/>
          <w:lang w:val="tg-Cyrl-TJ"/>
        </w:rPr>
        <w:t>;</w:t>
      </w:r>
    </w:p>
    <w:p w14:paraId="5D70CD77" w14:textId="5EFED517" w:rsidR="004B292B" w:rsidRPr="00E7356A" w:rsidRDefault="004B292B" w:rsidP="00DD680E">
      <w:pPr>
        <w:pStyle w:val="a8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  <w:lang w:val="tg-Cyrl-TJ"/>
        </w:rPr>
      </w:pPr>
      <w:r w:rsidRPr="00E7356A">
        <w:rPr>
          <w:sz w:val="28"/>
          <w:szCs w:val="28"/>
          <w:lang w:val="tg-Cyrl-TJ"/>
        </w:rPr>
        <w:lastRenderedPageBreak/>
        <w:t xml:space="preserve">соблюдать конфиденциальность информации, полученной при осуществлении своих функций, и не разглашать </w:t>
      </w:r>
      <w:r w:rsidR="0089391B" w:rsidRPr="00E7356A">
        <w:rPr>
          <w:sz w:val="28"/>
          <w:szCs w:val="28"/>
          <w:lang w:val="tg-Cyrl-TJ"/>
        </w:rPr>
        <w:t>информацию о</w:t>
      </w:r>
      <w:r w:rsidRPr="00E7356A">
        <w:rPr>
          <w:sz w:val="28"/>
          <w:szCs w:val="28"/>
          <w:lang w:val="tg-Cyrl-TJ"/>
        </w:rPr>
        <w:t xml:space="preserve"> передаче информации </w:t>
      </w:r>
      <w:r w:rsidR="00E119AC" w:rsidRPr="00E7356A">
        <w:rPr>
          <w:sz w:val="28"/>
          <w:szCs w:val="28"/>
          <w:lang w:val="tg-Cyrl-TJ"/>
        </w:rPr>
        <w:t xml:space="preserve">уполномоченному </w:t>
      </w:r>
      <w:r w:rsidRPr="00E7356A">
        <w:rPr>
          <w:sz w:val="28"/>
          <w:szCs w:val="28"/>
          <w:lang w:val="tg-Cyrl-TJ"/>
        </w:rPr>
        <w:t>органу</w:t>
      </w:r>
      <w:r w:rsidR="000169F7" w:rsidRPr="00E7356A">
        <w:rPr>
          <w:sz w:val="28"/>
          <w:szCs w:val="28"/>
          <w:lang w:val="tg-Cyrl-TJ"/>
        </w:rPr>
        <w:t>.</w:t>
      </w:r>
    </w:p>
    <w:p w14:paraId="1F9F7818" w14:textId="45C9C67B" w:rsidR="004B292B" w:rsidRPr="00E7356A" w:rsidRDefault="00BC3A57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4</w:t>
      </w:r>
      <w:r w:rsidR="00A43889">
        <w:rPr>
          <w:rFonts w:eastAsia="Times New Roman" w:cs="Arial"/>
          <w:sz w:val="28"/>
          <w:szCs w:val="28"/>
          <w:lang w:val="tg-Cyrl-TJ"/>
        </w:rPr>
        <w:t>5</w:t>
      </w:r>
      <w:r w:rsidR="004B292B" w:rsidRPr="00E7356A">
        <w:rPr>
          <w:rFonts w:eastAsia="Times New Roman" w:cs="Arial"/>
          <w:sz w:val="28"/>
          <w:szCs w:val="28"/>
        </w:rPr>
        <w:t xml:space="preserve">. Сотрудники </w:t>
      </w:r>
      <w:r w:rsidR="00E119AC" w:rsidRPr="00E7356A">
        <w:rPr>
          <w:rFonts w:eastAsia="Times New Roman" w:cs="Arial"/>
          <w:sz w:val="28"/>
          <w:szCs w:val="28"/>
        </w:rPr>
        <w:t>подотчетного субъекта</w:t>
      </w:r>
      <w:r w:rsidR="004B292B" w:rsidRPr="00E7356A">
        <w:rPr>
          <w:rFonts w:eastAsia="Times New Roman" w:cs="Arial"/>
          <w:sz w:val="28"/>
          <w:szCs w:val="28"/>
        </w:rPr>
        <w:t xml:space="preserve"> </w:t>
      </w:r>
      <w:r w:rsidR="00782188" w:rsidRPr="00E7356A">
        <w:rPr>
          <w:rFonts w:eastAsia="Times New Roman" w:cs="Arial"/>
          <w:sz w:val="28"/>
          <w:szCs w:val="28"/>
          <w:lang w:val="tg-Cyrl-TJ"/>
        </w:rPr>
        <w:t xml:space="preserve">должны </w:t>
      </w:r>
      <w:r w:rsidR="004B292B" w:rsidRPr="00E7356A">
        <w:rPr>
          <w:rFonts w:eastAsia="Times New Roman" w:cs="Arial"/>
          <w:sz w:val="28"/>
          <w:szCs w:val="28"/>
        </w:rPr>
        <w:t>оказыва</w:t>
      </w:r>
      <w:r w:rsidR="00782188" w:rsidRPr="00E7356A">
        <w:rPr>
          <w:rFonts w:eastAsia="Times New Roman" w:cs="Arial"/>
          <w:sz w:val="28"/>
          <w:szCs w:val="28"/>
        </w:rPr>
        <w:t>ть</w:t>
      </w:r>
      <w:r w:rsidR="004B292B" w:rsidRPr="00E7356A">
        <w:rPr>
          <w:rFonts w:eastAsia="Times New Roman" w:cs="Arial"/>
          <w:sz w:val="28"/>
          <w:szCs w:val="28"/>
        </w:rPr>
        <w:t xml:space="preserve"> содействие службе внутреннего контроля в осуществлении ее функций в соответствии с настоящи</w:t>
      </w:r>
      <w:r w:rsidR="005B3BA0" w:rsidRPr="00E7356A">
        <w:rPr>
          <w:rFonts w:eastAsia="Times New Roman" w:cs="Arial"/>
          <w:sz w:val="28"/>
          <w:szCs w:val="28"/>
        </w:rPr>
        <w:t>ми</w:t>
      </w:r>
      <w:r w:rsidR="004B292B" w:rsidRPr="00E7356A">
        <w:rPr>
          <w:rFonts w:eastAsia="Times New Roman" w:cs="Arial"/>
          <w:sz w:val="28"/>
          <w:szCs w:val="28"/>
        </w:rPr>
        <w:t xml:space="preserve"> </w:t>
      </w:r>
      <w:r w:rsidR="005B3BA0" w:rsidRPr="00E7356A">
        <w:rPr>
          <w:rFonts w:eastAsia="Times New Roman" w:cs="Arial"/>
          <w:sz w:val="28"/>
          <w:szCs w:val="28"/>
        </w:rPr>
        <w:t>Требованиями</w:t>
      </w:r>
      <w:r w:rsidR="004B292B" w:rsidRPr="00E7356A">
        <w:rPr>
          <w:rFonts w:eastAsia="Times New Roman" w:cs="Arial"/>
          <w:sz w:val="28"/>
          <w:szCs w:val="28"/>
        </w:rPr>
        <w:t xml:space="preserve"> и внутренними документами </w:t>
      </w:r>
      <w:r w:rsidR="00E119AC" w:rsidRPr="00E7356A">
        <w:rPr>
          <w:rFonts w:eastAsia="Times New Roman" w:cs="Arial"/>
          <w:sz w:val="28"/>
          <w:szCs w:val="28"/>
        </w:rPr>
        <w:t>подотчетного субъекта</w:t>
      </w:r>
      <w:r w:rsidR="004B292B" w:rsidRPr="00E7356A">
        <w:rPr>
          <w:rFonts w:eastAsia="Times New Roman" w:cs="Arial"/>
          <w:sz w:val="28"/>
          <w:szCs w:val="28"/>
        </w:rPr>
        <w:t>.</w:t>
      </w:r>
    </w:p>
    <w:p w14:paraId="43CEFEF2" w14:textId="72DFC45E" w:rsidR="004B292B" w:rsidRPr="00E7356A" w:rsidRDefault="00401508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4</w:t>
      </w:r>
      <w:r w:rsidR="00A43889">
        <w:rPr>
          <w:rFonts w:eastAsia="Times New Roman" w:cs="Arial"/>
          <w:sz w:val="28"/>
          <w:szCs w:val="28"/>
          <w:lang w:val="tg-Cyrl-TJ"/>
        </w:rPr>
        <w:t>6</w:t>
      </w:r>
      <w:r w:rsidR="004B292B" w:rsidRPr="00E7356A">
        <w:rPr>
          <w:rFonts w:eastAsia="Times New Roman" w:cs="Arial"/>
          <w:sz w:val="28"/>
          <w:szCs w:val="28"/>
        </w:rPr>
        <w:t xml:space="preserve">. Сотрудники </w:t>
      </w:r>
      <w:r w:rsidR="00E119AC" w:rsidRPr="00E7356A">
        <w:rPr>
          <w:rFonts w:eastAsia="Times New Roman" w:cs="Arial"/>
          <w:sz w:val="28"/>
          <w:szCs w:val="28"/>
        </w:rPr>
        <w:t>подотчетного субъекта</w:t>
      </w:r>
      <w:r w:rsidR="004B292B" w:rsidRPr="00E7356A">
        <w:rPr>
          <w:rFonts w:eastAsia="Times New Roman" w:cs="Arial"/>
          <w:sz w:val="28"/>
          <w:szCs w:val="28"/>
        </w:rPr>
        <w:t>, которым стал</w:t>
      </w:r>
      <w:r w:rsidR="004865DB" w:rsidRPr="00E7356A">
        <w:rPr>
          <w:rFonts w:eastAsia="Times New Roman" w:cs="Arial"/>
          <w:sz w:val="28"/>
          <w:szCs w:val="28"/>
        </w:rPr>
        <w:t>о</w:t>
      </w:r>
      <w:r w:rsidR="004B292B" w:rsidRPr="00E7356A">
        <w:rPr>
          <w:rFonts w:eastAsia="Times New Roman" w:cs="Arial"/>
          <w:sz w:val="28"/>
          <w:szCs w:val="28"/>
        </w:rPr>
        <w:t xml:space="preserve"> известн</w:t>
      </w:r>
      <w:r w:rsidR="004865DB" w:rsidRPr="00E7356A">
        <w:rPr>
          <w:rFonts w:eastAsia="Times New Roman" w:cs="Arial"/>
          <w:sz w:val="28"/>
          <w:szCs w:val="28"/>
        </w:rPr>
        <w:t>о</w:t>
      </w:r>
      <w:r w:rsidR="004B292B" w:rsidRPr="00E7356A">
        <w:rPr>
          <w:rFonts w:eastAsia="Times New Roman" w:cs="Arial"/>
          <w:sz w:val="28"/>
          <w:szCs w:val="28"/>
        </w:rPr>
        <w:t xml:space="preserve"> </w:t>
      </w:r>
      <w:r w:rsidR="000169F7" w:rsidRPr="00E7356A">
        <w:rPr>
          <w:rFonts w:eastAsia="Times New Roman" w:cs="Arial"/>
          <w:sz w:val="28"/>
          <w:szCs w:val="28"/>
        </w:rPr>
        <w:t>о</w:t>
      </w:r>
      <w:r w:rsidR="004B292B" w:rsidRPr="00E7356A">
        <w:rPr>
          <w:rFonts w:eastAsia="Times New Roman" w:cs="Arial"/>
          <w:sz w:val="28"/>
          <w:szCs w:val="28"/>
        </w:rPr>
        <w:t xml:space="preserve"> нарушени</w:t>
      </w:r>
      <w:r w:rsidR="000169F7" w:rsidRPr="00E7356A">
        <w:rPr>
          <w:rFonts w:eastAsia="Times New Roman" w:cs="Arial"/>
          <w:sz w:val="28"/>
          <w:szCs w:val="28"/>
        </w:rPr>
        <w:t>и</w:t>
      </w:r>
      <w:r w:rsidR="004B292B" w:rsidRPr="00E7356A">
        <w:rPr>
          <w:rFonts w:eastAsia="Times New Roman" w:cs="Arial"/>
          <w:sz w:val="28"/>
          <w:szCs w:val="28"/>
        </w:rPr>
        <w:t xml:space="preserve"> законодательства </w:t>
      </w:r>
      <w:r w:rsidR="00E119AC" w:rsidRPr="00E7356A">
        <w:rPr>
          <w:rFonts w:eastAsia="Times New Roman" w:cs="Arial"/>
          <w:sz w:val="28"/>
          <w:szCs w:val="28"/>
        </w:rPr>
        <w:t xml:space="preserve">Республики Таджикистан в сфере </w:t>
      </w:r>
      <w:r w:rsidR="00E119AC" w:rsidRPr="00E7356A">
        <w:rPr>
          <w:rFonts w:ascii="Times New Roman Tj" w:hAnsi="Times New Roman Tj"/>
          <w:sz w:val="28"/>
          <w:szCs w:val="28"/>
        </w:rPr>
        <w:t>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</w:t>
      </w:r>
      <w:r w:rsidR="004B292B" w:rsidRPr="00E7356A">
        <w:rPr>
          <w:rFonts w:eastAsia="Times New Roman" w:cs="Arial"/>
          <w:sz w:val="28"/>
          <w:szCs w:val="28"/>
        </w:rPr>
        <w:t xml:space="preserve"> в </w:t>
      </w:r>
      <w:r w:rsidR="00E119AC" w:rsidRPr="00E7356A">
        <w:rPr>
          <w:rFonts w:eastAsia="Times New Roman" w:cs="Arial"/>
          <w:sz w:val="28"/>
          <w:szCs w:val="28"/>
        </w:rPr>
        <w:t>подотчетном субъекте</w:t>
      </w:r>
      <w:r w:rsidR="004B292B" w:rsidRPr="00E7356A">
        <w:rPr>
          <w:rFonts w:eastAsia="Times New Roman" w:cs="Arial"/>
          <w:sz w:val="28"/>
          <w:szCs w:val="28"/>
        </w:rPr>
        <w:t xml:space="preserve">, </w:t>
      </w:r>
      <w:r w:rsidR="000169F7" w:rsidRPr="00E7356A">
        <w:rPr>
          <w:rFonts w:eastAsia="Times New Roman" w:cs="Arial"/>
          <w:sz w:val="28"/>
          <w:szCs w:val="28"/>
        </w:rPr>
        <w:t>обязаны безотлагательно</w:t>
      </w:r>
      <w:r w:rsidR="004B292B" w:rsidRPr="00E7356A">
        <w:rPr>
          <w:rFonts w:eastAsia="Times New Roman" w:cs="Arial"/>
          <w:sz w:val="28"/>
          <w:szCs w:val="28"/>
        </w:rPr>
        <w:t xml:space="preserve"> </w:t>
      </w:r>
      <w:r w:rsidR="000169F7" w:rsidRPr="00E7356A">
        <w:rPr>
          <w:rFonts w:eastAsia="Times New Roman" w:cs="Arial"/>
          <w:sz w:val="28"/>
          <w:szCs w:val="28"/>
        </w:rPr>
        <w:t>сообщить об этом</w:t>
      </w:r>
      <w:r w:rsidR="004B292B" w:rsidRPr="00E7356A">
        <w:rPr>
          <w:rFonts w:eastAsia="Times New Roman" w:cs="Arial"/>
          <w:sz w:val="28"/>
          <w:szCs w:val="28"/>
        </w:rPr>
        <w:t xml:space="preserve"> </w:t>
      </w:r>
      <w:r w:rsidR="000169F7" w:rsidRPr="00E7356A">
        <w:rPr>
          <w:rFonts w:eastAsia="Times New Roman" w:cs="Arial"/>
          <w:sz w:val="28"/>
          <w:szCs w:val="28"/>
        </w:rPr>
        <w:t>своему</w:t>
      </w:r>
      <w:r w:rsidR="004B292B" w:rsidRPr="00E7356A">
        <w:rPr>
          <w:rFonts w:eastAsia="Times New Roman" w:cs="Arial"/>
          <w:sz w:val="28"/>
          <w:szCs w:val="28"/>
        </w:rPr>
        <w:t xml:space="preserve"> непосредственно</w:t>
      </w:r>
      <w:r w:rsidR="000169F7" w:rsidRPr="00E7356A">
        <w:rPr>
          <w:rFonts w:eastAsia="Times New Roman" w:cs="Arial"/>
          <w:sz w:val="28"/>
          <w:szCs w:val="28"/>
        </w:rPr>
        <w:t>му</w:t>
      </w:r>
      <w:r w:rsidR="004B292B" w:rsidRPr="00E7356A">
        <w:rPr>
          <w:rFonts w:eastAsia="Times New Roman" w:cs="Arial"/>
          <w:sz w:val="28"/>
          <w:szCs w:val="28"/>
        </w:rPr>
        <w:t xml:space="preserve"> руководител</w:t>
      </w:r>
      <w:r w:rsidR="000169F7" w:rsidRPr="00E7356A">
        <w:rPr>
          <w:rFonts w:eastAsia="Times New Roman" w:cs="Arial"/>
          <w:sz w:val="28"/>
          <w:szCs w:val="28"/>
        </w:rPr>
        <w:t>ю</w:t>
      </w:r>
      <w:r w:rsidR="004B292B" w:rsidRPr="00E7356A">
        <w:rPr>
          <w:rFonts w:eastAsia="Times New Roman" w:cs="Arial"/>
          <w:sz w:val="28"/>
          <w:szCs w:val="28"/>
        </w:rPr>
        <w:t xml:space="preserve"> и служб</w:t>
      </w:r>
      <w:r w:rsidR="00142EC4" w:rsidRPr="00E7356A">
        <w:rPr>
          <w:rFonts w:eastAsia="Times New Roman" w:cs="Arial"/>
          <w:sz w:val="28"/>
          <w:szCs w:val="28"/>
        </w:rPr>
        <w:t>е</w:t>
      </w:r>
      <w:r w:rsidR="004B292B" w:rsidRPr="00E7356A">
        <w:rPr>
          <w:rFonts w:eastAsia="Times New Roman" w:cs="Arial"/>
          <w:sz w:val="28"/>
          <w:szCs w:val="28"/>
        </w:rPr>
        <w:t xml:space="preserve"> внутреннего контроля.</w:t>
      </w:r>
    </w:p>
    <w:p w14:paraId="0F644997" w14:textId="77777777" w:rsidR="00D76B80" w:rsidRPr="00E7356A" w:rsidRDefault="00D76B80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</w:p>
    <w:p w14:paraId="771755AA" w14:textId="14A880EA" w:rsidR="004B292B" w:rsidRPr="00FF7C38" w:rsidRDefault="00FF7C38" w:rsidP="00FF7C38">
      <w:pPr>
        <w:spacing w:after="200" w:line="276" w:lineRule="auto"/>
        <w:ind w:right="-1"/>
        <w:jc w:val="center"/>
        <w:rPr>
          <w:sz w:val="28"/>
          <w:szCs w:val="28"/>
        </w:rPr>
      </w:pPr>
      <w:bookmarkStart w:id="5" w:name="g5"/>
      <w:bookmarkEnd w:id="5"/>
      <w:r w:rsidRPr="00E7356A">
        <w:rPr>
          <w:sz w:val="28"/>
          <w:szCs w:val="28"/>
        </w:rPr>
        <w:t>7. ТРЕБОВАНИЯ К ПРОГРАММЕ ПОДГОТОВКИ И ОБУЧЕНИЯ КАДРОВ, ПОВЫШЕНИЯ ИХ КВАЛИФИКАЦИИ</w:t>
      </w:r>
    </w:p>
    <w:p w14:paraId="29DA7FD4" w14:textId="6B930833" w:rsidR="00AE588F" w:rsidRPr="00E7356A" w:rsidRDefault="001D199E" w:rsidP="00554BE0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bookmarkStart w:id="6" w:name="p1"/>
      <w:bookmarkEnd w:id="6"/>
      <w:r w:rsidRPr="00E7356A">
        <w:rPr>
          <w:rFonts w:eastAsia="Times New Roman" w:cs="Arial"/>
          <w:sz w:val="28"/>
          <w:szCs w:val="28"/>
        </w:rPr>
        <w:t>4</w:t>
      </w:r>
      <w:r w:rsidR="00A43889">
        <w:rPr>
          <w:rFonts w:eastAsia="Times New Roman" w:cs="Arial"/>
          <w:sz w:val="28"/>
          <w:szCs w:val="28"/>
          <w:lang w:val="tg-Cyrl-TJ"/>
        </w:rPr>
        <w:t>7</w:t>
      </w:r>
      <w:r w:rsidRPr="00E7356A">
        <w:rPr>
          <w:rFonts w:eastAsia="Times New Roman" w:cs="Arial"/>
          <w:sz w:val="28"/>
          <w:szCs w:val="28"/>
        </w:rPr>
        <w:t xml:space="preserve">. </w:t>
      </w:r>
      <w:r w:rsidR="00554BE0" w:rsidRPr="00E7356A">
        <w:rPr>
          <w:rFonts w:eastAsia="Times New Roman" w:cs="Arial"/>
          <w:sz w:val="28"/>
          <w:szCs w:val="28"/>
        </w:rPr>
        <w:t xml:space="preserve">Подотчётные субъекты разрабатывают программу подготовки и обучения кадров, повышения их квалификации </w:t>
      </w:r>
      <w:r w:rsidR="00AE588F" w:rsidRPr="00E7356A">
        <w:rPr>
          <w:rFonts w:eastAsia="Times New Roman" w:cs="Arial"/>
          <w:sz w:val="28"/>
          <w:szCs w:val="28"/>
        </w:rPr>
        <w:t>в сфере</w:t>
      </w:r>
      <w:r w:rsidR="00554BE0" w:rsidRPr="00E7356A">
        <w:rPr>
          <w:rFonts w:eastAsia="Times New Roman" w:cs="Arial"/>
          <w:sz w:val="28"/>
          <w:szCs w:val="28"/>
        </w:rPr>
        <w:t xml:space="preserve">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</w:t>
      </w:r>
      <w:r w:rsidR="00BA78F1" w:rsidRPr="00E7356A">
        <w:rPr>
          <w:rFonts w:eastAsia="Times New Roman" w:cs="Arial"/>
          <w:sz w:val="28"/>
          <w:szCs w:val="28"/>
        </w:rPr>
        <w:t xml:space="preserve"> (далее – программа обучения) с учетом требовани</w:t>
      </w:r>
      <w:r w:rsidR="004865DB" w:rsidRPr="00E7356A">
        <w:rPr>
          <w:rFonts w:eastAsia="Times New Roman" w:cs="Arial"/>
          <w:sz w:val="28"/>
          <w:szCs w:val="28"/>
        </w:rPr>
        <w:t>й</w:t>
      </w:r>
      <w:r w:rsidR="00BA78F1" w:rsidRPr="00E7356A">
        <w:rPr>
          <w:rFonts w:eastAsia="Times New Roman" w:cs="Arial"/>
          <w:sz w:val="28"/>
          <w:szCs w:val="28"/>
        </w:rPr>
        <w:t xml:space="preserve"> законодательства в </w:t>
      </w:r>
      <w:r w:rsidR="00BC3A57" w:rsidRPr="00E7356A">
        <w:rPr>
          <w:rFonts w:eastAsia="Times New Roman" w:cs="Arial"/>
          <w:sz w:val="28"/>
          <w:szCs w:val="28"/>
        </w:rPr>
        <w:t>соответствующей</w:t>
      </w:r>
      <w:r w:rsidR="00BA78F1" w:rsidRPr="00E7356A">
        <w:rPr>
          <w:rFonts w:eastAsia="Times New Roman" w:cs="Arial"/>
          <w:sz w:val="28"/>
          <w:szCs w:val="28"/>
        </w:rPr>
        <w:t xml:space="preserve"> сфере, а также особенностей деятельности подотчетных субъектов и их клиентов.</w:t>
      </w:r>
      <w:r w:rsidR="00554BE0" w:rsidRPr="00E7356A">
        <w:rPr>
          <w:rFonts w:eastAsia="Times New Roman" w:cs="Arial"/>
          <w:sz w:val="28"/>
          <w:szCs w:val="28"/>
        </w:rPr>
        <w:t xml:space="preserve"> </w:t>
      </w:r>
    </w:p>
    <w:p w14:paraId="63555556" w14:textId="1DFE049D" w:rsidR="00B25939" w:rsidRPr="00E7356A" w:rsidRDefault="00A43889" w:rsidP="00554BE0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 xml:space="preserve">48. </w:t>
      </w:r>
      <w:r w:rsidR="00AE588F" w:rsidRPr="00E7356A">
        <w:rPr>
          <w:rFonts w:eastAsia="Times New Roman" w:cs="Arial"/>
          <w:sz w:val="28"/>
          <w:szCs w:val="28"/>
        </w:rPr>
        <w:t>Цель п</w:t>
      </w:r>
      <w:r w:rsidR="00554BE0" w:rsidRPr="00E7356A">
        <w:rPr>
          <w:rFonts w:eastAsia="Times New Roman" w:cs="Arial"/>
          <w:sz w:val="28"/>
          <w:szCs w:val="28"/>
        </w:rPr>
        <w:t>рограмм</w:t>
      </w:r>
      <w:r w:rsidR="00AE588F" w:rsidRPr="00E7356A">
        <w:rPr>
          <w:rFonts w:eastAsia="Times New Roman" w:cs="Arial"/>
          <w:sz w:val="28"/>
          <w:szCs w:val="28"/>
        </w:rPr>
        <w:t>ы</w:t>
      </w:r>
      <w:r w:rsidR="00554BE0" w:rsidRPr="00E7356A">
        <w:rPr>
          <w:rFonts w:eastAsia="Times New Roman" w:cs="Arial"/>
          <w:sz w:val="28"/>
          <w:szCs w:val="28"/>
        </w:rPr>
        <w:t xml:space="preserve"> обучения </w:t>
      </w:r>
      <w:r w:rsidR="00AE588F" w:rsidRPr="00E7356A">
        <w:rPr>
          <w:rFonts w:eastAsia="Times New Roman" w:cs="Arial"/>
          <w:sz w:val="28"/>
          <w:szCs w:val="28"/>
        </w:rPr>
        <w:t xml:space="preserve">заключается в обеспечении формирования у </w:t>
      </w:r>
      <w:r w:rsidR="00554BE0" w:rsidRPr="00E7356A">
        <w:rPr>
          <w:rFonts w:eastAsia="Times New Roman" w:cs="Arial"/>
          <w:sz w:val="28"/>
          <w:szCs w:val="28"/>
        </w:rPr>
        <w:t xml:space="preserve"> </w:t>
      </w:r>
      <w:r w:rsidR="00054273" w:rsidRPr="00E7356A">
        <w:rPr>
          <w:rFonts w:eastAsia="Times New Roman" w:cs="Arial"/>
          <w:sz w:val="28"/>
          <w:szCs w:val="28"/>
        </w:rPr>
        <w:t>сотруд</w:t>
      </w:r>
      <w:r w:rsidR="00554BE0" w:rsidRPr="00E7356A">
        <w:rPr>
          <w:rFonts w:eastAsia="Times New Roman" w:cs="Arial"/>
          <w:sz w:val="28"/>
          <w:szCs w:val="28"/>
        </w:rPr>
        <w:t>ник</w:t>
      </w:r>
      <w:r w:rsidR="00AE588F" w:rsidRPr="00E7356A">
        <w:rPr>
          <w:rFonts w:eastAsia="Times New Roman" w:cs="Arial"/>
          <w:sz w:val="28"/>
          <w:szCs w:val="28"/>
        </w:rPr>
        <w:t>ов</w:t>
      </w:r>
      <w:r w:rsidR="00554BE0" w:rsidRPr="00E7356A">
        <w:rPr>
          <w:rFonts w:eastAsia="Times New Roman" w:cs="Arial"/>
          <w:sz w:val="28"/>
          <w:szCs w:val="28"/>
        </w:rPr>
        <w:t xml:space="preserve"> знаний и навыков, необходимых для исполнения ими требований </w:t>
      </w:r>
      <w:r w:rsidR="00B25939" w:rsidRPr="00E7356A">
        <w:rPr>
          <w:rFonts w:eastAsia="Times New Roman" w:cs="Arial"/>
          <w:sz w:val="28"/>
          <w:szCs w:val="28"/>
        </w:rPr>
        <w:t>нормативных правовых актов, повышения уровня их профессиональной подготовки,</w:t>
      </w:r>
      <w:r w:rsidR="00AE588F" w:rsidRPr="00E7356A">
        <w:rPr>
          <w:rFonts w:eastAsia="Times New Roman" w:cs="Arial"/>
          <w:sz w:val="28"/>
          <w:szCs w:val="28"/>
        </w:rPr>
        <w:t xml:space="preserve"> выявления и </w:t>
      </w:r>
      <w:r w:rsidR="00B25939" w:rsidRPr="00E7356A">
        <w:rPr>
          <w:rFonts w:eastAsia="Times New Roman" w:cs="Arial"/>
          <w:sz w:val="28"/>
          <w:szCs w:val="28"/>
        </w:rPr>
        <w:t xml:space="preserve">предотвращения операций, связанных с </w:t>
      </w:r>
      <w:r w:rsidR="00AE588F" w:rsidRPr="00E7356A">
        <w:rPr>
          <w:rFonts w:eastAsia="Times New Roman" w:cs="Arial"/>
          <w:sz w:val="28"/>
          <w:szCs w:val="28"/>
        </w:rPr>
        <w:t>легализаци</w:t>
      </w:r>
      <w:r w:rsidR="00B25939" w:rsidRPr="00E7356A">
        <w:rPr>
          <w:rFonts w:eastAsia="Times New Roman" w:cs="Arial"/>
          <w:sz w:val="28"/>
          <w:szCs w:val="28"/>
        </w:rPr>
        <w:t>ей</w:t>
      </w:r>
      <w:r w:rsidR="00AE588F" w:rsidRPr="00E7356A">
        <w:rPr>
          <w:rFonts w:eastAsia="Times New Roman" w:cs="Arial"/>
          <w:sz w:val="28"/>
          <w:szCs w:val="28"/>
        </w:rPr>
        <w:t xml:space="preserve"> (отмывани</w:t>
      </w:r>
      <w:r w:rsidR="00B25939" w:rsidRPr="00E7356A">
        <w:rPr>
          <w:rFonts w:eastAsia="Times New Roman" w:cs="Arial"/>
          <w:sz w:val="28"/>
          <w:szCs w:val="28"/>
        </w:rPr>
        <w:t>ем</w:t>
      </w:r>
      <w:r w:rsidR="00AE588F" w:rsidRPr="00E7356A">
        <w:rPr>
          <w:rFonts w:eastAsia="Times New Roman" w:cs="Arial"/>
          <w:sz w:val="28"/>
          <w:szCs w:val="28"/>
        </w:rPr>
        <w:t xml:space="preserve">) доходов, полученных преступным путём, финансированию терроризма и финансированию распространения оружия массового поражения, а также </w:t>
      </w:r>
      <w:r w:rsidR="00B25939" w:rsidRPr="00E7356A">
        <w:rPr>
          <w:rFonts w:eastAsia="Times New Roman" w:cs="Arial"/>
          <w:sz w:val="28"/>
          <w:szCs w:val="28"/>
        </w:rPr>
        <w:t>минимизации соответствующих рисков и обеспечения эффективного функционирования системы внутреннего контроля.</w:t>
      </w:r>
    </w:p>
    <w:p w14:paraId="0F59ED8B" w14:textId="0B9CB717" w:rsidR="00761A60" w:rsidRPr="00E7356A" w:rsidRDefault="00761A60" w:rsidP="00761A60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4</w:t>
      </w:r>
      <w:r w:rsidR="00A43889">
        <w:rPr>
          <w:rFonts w:eastAsia="Times New Roman" w:cs="Arial"/>
          <w:sz w:val="28"/>
          <w:szCs w:val="28"/>
          <w:lang w:val="tg-Cyrl-TJ"/>
        </w:rPr>
        <w:t>9</w:t>
      </w:r>
      <w:r w:rsidRPr="00E7356A">
        <w:rPr>
          <w:rFonts w:eastAsia="Times New Roman" w:cs="Arial"/>
          <w:sz w:val="28"/>
          <w:szCs w:val="28"/>
        </w:rPr>
        <w:t>. Программа обучения включает:</w:t>
      </w:r>
    </w:p>
    <w:p w14:paraId="07FA9835" w14:textId="17B83F34" w:rsidR="00761A60" w:rsidRPr="00E7356A" w:rsidRDefault="00761A60" w:rsidP="00761A60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- процедур</w:t>
      </w:r>
      <w:r w:rsidR="00BC3A57" w:rsidRPr="00E7356A">
        <w:rPr>
          <w:rFonts w:eastAsia="Times New Roman" w:cs="Arial"/>
          <w:sz w:val="28"/>
          <w:szCs w:val="28"/>
        </w:rPr>
        <w:t>ы</w:t>
      </w:r>
      <w:r w:rsidRPr="00E7356A">
        <w:rPr>
          <w:rFonts w:eastAsia="Times New Roman" w:cs="Arial"/>
          <w:sz w:val="28"/>
          <w:szCs w:val="28"/>
        </w:rPr>
        <w:t xml:space="preserve"> обучения </w:t>
      </w:r>
      <w:r w:rsidR="00054273" w:rsidRPr="00E7356A">
        <w:rPr>
          <w:rFonts w:eastAsia="Times New Roman" w:cs="Arial"/>
          <w:sz w:val="28"/>
          <w:szCs w:val="28"/>
        </w:rPr>
        <w:t>сотруд</w:t>
      </w:r>
      <w:r w:rsidRPr="00E7356A">
        <w:rPr>
          <w:rFonts w:eastAsia="Times New Roman" w:cs="Arial"/>
          <w:sz w:val="28"/>
          <w:szCs w:val="28"/>
        </w:rPr>
        <w:t>ников, включающая в себя тематику обучения, методы, сроки проведения и подразделение, ответственное за проведение обучения;</w:t>
      </w:r>
    </w:p>
    <w:p w14:paraId="33ADF143" w14:textId="010E1E38" w:rsidR="00761A60" w:rsidRPr="00E7356A" w:rsidRDefault="00761A60" w:rsidP="00761A60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lastRenderedPageBreak/>
        <w:t xml:space="preserve">- перечень подразделений, </w:t>
      </w:r>
      <w:r w:rsidR="00054273" w:rsidRPr="00E7356A">
        <w:rPr>
          <w:rFonts w:eastAsia="Times New Roman" w:cs="Arial"/>
          <w:sz w:val="28"/>
          <w:szCs w:val="28"/>
        </w:rPr>
        <w:t>сотруд</w:t>
      </w:r>
      <w:r w:rsidRPr="00E7356A">
        <w:rPr>
          <w:rFonts w:eastAsia="Times New Roman" w:cs="Arial"/>
          <w:sz w:val="28"/>
          <w:szCs w:val="28"/>
        </w:rPr>
        <w:t>ники которых проходят обучение;</w:t>
      </w:r>
    </w:p>
    <w:p w14:paraId="330D602C" w14:textId="77777777" w:rsidR="00761A60" w:rsidRPr="00E7356A" w:rsidRDefault="00761A60" w:rsidP="00761A60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- процедура и формы хранения результатов обучения;</w:t>
      </w:r>
    </w:p>
    <w:p w14:paraId="232F40BE" w14:textId="6A113628" w:rsidR="00761A60" w:rsidRPr="00E7356A" w:rsidRDefault="00761A60" w:rsidP="00761A60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 xml:space="preserve">- процедура и формы проверки знаний </w:t>
      </w:r>
      <w:r w:rsidR="00054273" w:rsidRPr="00E7356A">
        <w:rPr>
          <w:rFonts w:eastAsia="Times New Roman" w:cs="Arial"/>
          <w:sz w:val="28"/>
          <w:szCs w:val="28"/>
        </w:rPr>
        <w:t>сотруд</w:t>
      </w:r>
      <w:r w:rsidRPr="00E7356A">
        <w:rPr>
          <w:rFonts w:eastAsia="Times New Roman" w:cs="Arial"/>
          <w:sz w:val="28"/>
          <w:szCs w:val="28"/>
        </w:rPr>
        <w:t>ников по вопросам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поражения.</w:t>
      </w:r>
    </w:p>
    <w:p w14:paraId="284A6D7D" w14:textId="4DCB9DC8" w:rsidR="002A0C9F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50</w:t>
      </w:r>
      <w:r w:rsidR="001D199E" w:rsidRPr="00E7356A">
        <w:rPr>
          <w:rFonts w:eastAsia="Times New Roman" w:cs="Arial"/>
          <w:sz w:val="28"/>
          <w:szCs w:val="28"/>
        </w:rPr>
        <w:t xml:space="preserve">. </w:t>
      </w:r>
      <w:r w:rsidR="002A0C9F" w:rsidRPr="00E7356A">
        <w:rPr>
          <w:rFonts w:eastAsia="Times New Roman" w:cs="Arial"/>
          <w:sz w:val="28"/>
          <w:szCs w:val="28"/>
        </w:rPr>
        <w:t>О</w:t>
      </w:r>
      <w:r w:rsidR="00B25939" w:rsidRPr="00E7356A">
        <w:rPr>
          <w:rFonts w:eastAsia="Times New Roman" w:cs="Arial"/>
          <w:sz w:val="28"/>
          <w:szCs w:val="28"/>
        </w:rPr>
        <w:t>бучение, подготовк</w:t>
      </w:r>
      <w:r w:rsidR="002A0C9F" w:rsidRPr="00E7356A">
        <w:rPr>
          <w:rFonts w:eastAsia="Times New Roman" w:cs="Arial"/>
          <w:sz w:val="28"/>
          <w:szCs w:val="28"/>
        </w:rPr>
        <w:t>а</w:t>
      </w:r>
      <w:r w:rsidR="00B25939" w:rsidRPr="00E7356A">
        <w:rPr>
          <w:rFonts w:eastAsia="Times New Roman" w:cs="Arial"/>
          <w:sz w:val="28"/>
          <w:szCs w:val="28"/>
        </w:rPr>
        <w:t xml:space="preserve"> и повышени</w:t>
      </w:r>
      <w:r w:rsidR="00054273" w:rsidRPr="00E7356A">
        <w:rPr>
          <w:rFonts w:eastAsia="Times New Roman" w:cs="Arial"/>
          <w:sz w:val="28"/>
          <w:szCs w:val="28"/>
        </w:rPr>
        <w:t>е</w:t>
      </w:r>
      <w:r w:rsidR="00B25939" w:rsidRPr="00E7356A">
        <w:rPr>
          <w:rFonts w:eastAsia="Times New Roman" w:cs="Arial"/>
          <w:sz w:val="28"/>
          <w:szCs w:val="28"/>
        </w:rPr>
        <w:t xml:space="preserve"> квалификации </w:t>
      </w:r>
      <w:r w:rsidR="00054273" w:rsidRPr="00E7356A">
        <w:rPr>
          <w:rFonts w:eastAsia="Times New Roman" w:cs="Arial"/>
          <w:sz w:val="28"/>
          <w:szCs w:val="28"/>
        </w:rPr>
        <w:t>сотруд</w:t>
      </w:r>
      <w:r w:rsidR="00B25939" w:rsidRPr="00E7356A">
        <w:rPr>
          <w:rFonts w:eastAsia="Times New Roman" w:cs="Arial"/>
          <w:sz w:val="28"/>
          <w:szCs w:val="28"/>
        </w:rPr>
        <w:t xml:space="preserve">ников </w:t>
      </w:r>
      <w:r w:rsidR="002A0C9F" w:rsidRPr="00E7356A">
        <w:rPr>
          <w:rFonts w:eastAsia="Times New Roman" w:cs="Arial"/>
          <w:sz w:val="28"/>
          <w:szCs w:val="28"/>
        </w:rPr>
        <w:t>подотчетного субъекта проводится в соответствии с планом обучения, разрабатываемым подотчетным субъектом</w:t>
      </w:r>
      <w:r w:rsidR="00376571" w:rsidRPr="00E7356A">
        <w:rPr>
          <w:rFonts w:eastAsia="Times New Roman" w:cs="Arial"/>
          <w:sz w:val="28"/>
          <w:szCs w:val="28"/>
        </w:rPr>
        <w:t>. Подотчетный субъект обязан обеспечить прохождение обучения сотрудника не реже одного раза в каждые два года</w:t>
      </w:r>
      <w:r w:rsidR="002A0C9F" w:rsidRPr="00E7356A">
        <w:rPr>
          <w:rFonts w:ascii="Times New Roman Tj" w:hAnsi="Times New Roman Tj"/>
          <w:sz w:val="28"/>
          <w:szCs w:val="28"/>
        </w:rPr>
        <w:t xml:space="preserve">. Обучение, </w:t>
      </w:r>
      <w:r w:rsidR="002A0C9F" w:rsidRPr="00E7356A">
        <w:rPr>
          <w:rFonts w:eastAsia="Times New Roman" w:cs="Arial"/>
          <w:sz w:val="28"/>
          <w:szCs w:val="28"/>
        </w:rPr>
        <w:t>подготовка и повышени</w:t>
      </w:r>
      <w:r w:rsidR="00054273" w:rsidRPr="00E7356A">
        <w:rPr>
          <w:rFonts w:eastAsia="Times New Roman" w:cs="Arial"/>
          <w:sz w:val="28"/>
          <w:szCs w:val="28"/>
        </w:rPr>
        <w:t>е</w:t>
      </w:r>
      <w:r w:rsidR="002A0C9F" w:rsidRPr="00E7356A">
        <w:rPr>
          <w:rFonts w:eastAsia="Times New Roman" w:cs="Arial"/>
          <w:sz w:val="28"/>
          <w:szCs w:val="28"/>
        </w:rPr>
        <w:t xml:space="preserve"> квалификации </w:t>
      </w:r>
      <w:r w:rsidR="00761A60" w:rsidRPr="00E7356A">
        <w:rPr>
          <w:rFonts w:eastAsia="Times New Roman" w:cs="Arial"/>
          <w:sz w:val="28"/>
          <w:szCs w:val="28"/>
        </w:rPr>
        <w:t>кадров</w:t>
      </w:r>
      <w:r w:rsidR="00761A60" w:rsidRPr="00E7356A">
        <w:rPr>
          <w:rFonts w:ascii="Times New Roman Tj" w:hAnsi="Times New Roman Tj"/>
          <w:sz w:val="28"/>
          <w:szCs w:val="28"/>
        </w:rPr>
        <w:t xml:space="preserve"> проводятся</w:t>
      </w:r>
      <w:r w:rsidR="002A0C9F" w:rsidRPr="00E7356A">
        <w:rPr>
          <w:rFonts w:ascii="Times New Roman Tj" w:hAnsi="Times New Roman Tj"/>
          <w:sz w:val="28"/>
          <w:szCs w:val="28"/>
        </w:rPr>
        <w:t xml:space="preserve"> в </w:t>
      </w:r>
      <w:r w:rsidR="00761A60" w:rsidRPr="00E7356A">
        <w:rPr>
          <w:rFonts w:ascii="Times New Roman Tj" w:hAnsi="Times New Roman Tj"/>
          <w:sz w:val="28"/>
          <w:szCs w:val="28"/>
        </w:rPr>
        <w:t>формах проведения</w:t>
      </w:r>
      <w:r w:rsidR="002A0C9F" w:rsidRPr="00E7356A">
        <w:rPr>
          <w:rFonts w:ascii="Times New Roman Tj" w:hAnsi="Times New Roman Tj"/>
          <w:sz w:val="28"/>
          <w:szCs w:val="28"/>
        </w:rPr>
        <w:t xml:space="preserve"> семинаров, круглых столов, иных обучающих мероприятиях, а также периодических экзаменах и </w:t>
      </w:r>
      <w:r w:rsidR="00A455E2" w:rsidRPr="00E7356A">
        <w:rPr>
          <w:rFonts w:ascii="Times New Roman Tj" w:hAnsi="Times New Roman Tj"/>
          <w:sz w:val="28"/>
          <w:szCs w:val="28"/>
          <w:lang w:val="tg-Cyrl-TJ"/>
        </w:rPr>
        <w:t>тестах</w:t>
      </w:r>
      <w:r w:rsidR="002A0C9F" w:rsidRPr="00E7356A">
        <w:rPr>
          <w:rFonts w:ascii="Times New Roman Tj" w:hAnsi="Times New Roman Tj"/>
          <w:sz w:val="28"/>
          <w:szCs w:val="28"/>
        </w:rPr>
        <w:t xml:space="preserve">, в том числе дистанционно, и </w:t>
      </w:r>
      <w:r w:rsidR="002A0C9F" w:rsidRPr="00E7356A">
        <w:rPr>
          <w:rFonts w:eastAsia="Times New Roman" w:cs="Arial"/>
          <w:sz w:val="28"/>
          <w:szCs w:val="28"/>
        </w:rPr>
        <w:t>содерж</w:t>
      </w:r>
      <w:r w:rsidR="00761A60" w:rsidRPr="00E7356A">
        <w:rPr>
          <w:rFonts w:eastAsia="Times New Roman" w:cs="Arial"/>
          <w:sz w:val="28"/>
          <w:szCs w:val="28"/>
        </w:rPr>
        <w:t>а</w:t>
      </w:r>
      <w:r w:rsidR="002A0C9F" w:rsidRPr="00E7356A">
        <w:rPr>
          <w:rFonts w:eastAsia="Times New Roman" w:cs="Arial"/>
          <w:sz w:val="28"/>
          <w:szCs w:val="28"/>
        </w:rPr>
        <w:t>т:</w:t>
      </w:r>
    </w:p>
    <w:p w14:paraId="0F01C6C6" w14:textId="3DAE1C11" w:rsidR="002A0C9F" w:rsidRPr="00E7356A" w:rsidRDefault="002A0C9F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- изучение нормативных правовых актов Республики Таджикистан в сфере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поражения;</w:t>
      </w:r>
    </w:p>
    <w:p w14:paraId="5B778E1E" w14:textId="69DAF336" w:rsidR="002A0C9F" w:rsidRPr="00E7356A" w:rsidRDefault="002A0C9F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- изучение международных стандартов в сфере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поражения;</w:t>
      </w:r>
    </w:p>
    <w:p w14:paraId="0FB15575" w14:textId="67CD256C" w:rsidR="00761A60" w:rsidRPr="00E7356A" w:rsidRDefault="00761A60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- изучение правил, процедур и программ внутреннего контроля подотчетного субъекта, иных внутренних документов по вопросам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поражения;</w:t>
      </w:r>
    </w:p>
    <w:p w14:paraId="44219379" w14:textId="6BA3215E" w:rsidR="00761A60" w:rsidRPr="00E7356A" w:rsidRDefault="00761A60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- изучение типологий, схем и способов легализации (отмывания) доходов, полученных преступным путём, финансированию терроризма и финансированию распространения оружия массового поражения, а также признаков подозрительных операций и сделок;</w:t>
      </w:r>
    </w:p>
    <w:p w14:paraId="6C43F179" w14:textId="0EC6E61E" w:rsidR="00761A60" w:rsidRPr="00E7356A" w:rsidRDefault="00761A60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- иные вопросы в сфере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поражения.</w:t>
      </w:r>
    </w:p>
    <w:p w14:paraId="089F9816" w14:textId="372C5A73" w:rsidR="002A0C9F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51</w:t>
      </w:r>
      <w:r w:rsidR="00761A60" w:rsidRPr="00E7356A">
        <w:rPr>
          <w:rFonts w:eastAsia="Times New Roman" w:cs="Arial"/>
          <w:sz w:val="28"/>
          <w:szCs w:val="28"/>
        </w:rPr>
        <w:t>. Внеплановое обучение проводится подотчетным субъектом в следующих случаях:</w:t>
      </w:r>
    </w:p>
    <w:p w14:paraId="763A6569" w14:textId="3DC4C172" w:rsidR="00761A60" w:rsidRPr="00E7356A" w:rsidRDefault="00761A60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lastRenderedPageBreak/>
        <w:t xml:space="preserve">- при </w:t>
      </w:r>
      <w:r w:rsidR="005833B3" w:rsidRPr="00E7356A">
        <w:rPr>
          <w:rFonts w:eastAsia="Times New Roman" w:cs="Arial"/>
          <w:sz w:val="28"/>
          <w:szCs w:val="28"/>
        </w:rPr>
        <w:t>вступлении в силу новых или внесении изменений в действующие нормативные правовые акты Республики Таджикистан в сфере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поражения;</w:t>
      </w:r>
    </w:p>
    <w:p w14:paraId="095E204A" w14:textId="4F740870" w:rsidR="005833B3" w:rsidRPr="00E7356A" w:rsidRDefault="005833B3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- при утверждении новых или внесении в действующие правила и процедуры внутреннего контроля подотчетного субъекта;</w:t>
      </w:r>
    </w:p>
    <w:p w14:paraId="564F5AF8" w14:textId="2CFEA819" w:rsidR="005833B3" w:rsidRPr="00E7356A" w:rsidRDefault="005833B3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 xml:space="preserve">-  при найме на работу нового сотрудника, его перевода на другую постоянную работу в подотчетном субъекте, в том числе назначении ответственного лица и лица его замещающего, в случае, если их знания и навыки в сфере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 являются недостаточными для исполнения </w:t>
      </w:r>
      <w:r w:rsidR="00376571" w:rsidRPr="00E7356A">
        <w:rPr>
          <w:rFonts w:eastAsia="Times New Roman" w:cs="Arial"/>
          <w:sz w:val="28"/>
          <w:szCs w:val="28"/>
        </w:rPr>
        <w:t>возложенных на них обязанност</w:t>
      </w:r>
      <w:r w:rsidR="00A06E40" w:rsidRPr="00E7356A">
        <w:rPr>
          <w:rFonts w:eastAsia="Times New Roman" w:cs="Arial"/>
          <w:sz w:val="28"/>
          <w:szCs w:val="28"/>
        </w:rPr>
        <w:t>ей</w:t>
      </w:r>
      <w:r w:rsidR="00376571" w:rsidRPr="00E7356A">
        <w:rPr>
          <w:rFonts w:eastAsia="Times New Roman" w:cs="Arial"/>
          <w:sz w:val="28"/>
          <w:szCs w:val="28"/>
        </w:rPr>
        <w:t>.</w:t>
      </w:r>
    </w:p>
    <w:p w14:paraId="417A4EC1" w14:textId="519BBD41" w:rsidR="00376571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52</w:t>
      </w:r>
      <w:r w:rsidR="00376571" w:rsidRPr="00E7356A">
        <w:rPr>
          <w:rFonts w:eastAsia="Times New Roman" w:cs="Arial"/>
          <w:sz w:val="28"/>
          <w:szCs w:val="28"/>
        </w:rPr>
        <w:t>. Подотчетные субъекты ведут учет прохождения сотрудниками обучения</w:t>
      </w:r>
      <w:r w:rsidR="00395A85" w:rsidRPr="00E7356A">
        <w:rPr>
          <w:rFonts w:eastAsia="Times New Roman" w:cs="Arial"/>
          <w:sz w:val="28"/>
          <w:szCs w:val="28"/>
        </w:rPr>
        <w:t xml:space="preserve"> и хран</w:t>
      </w:r>
      <w:r w:rsidR="00A06E40" w:rsidRPr="00E7356A">
        <w:rPr>
          <w:rFonts w:eastAsia="Times New Roman" w:cs="Arial"/>
          <w:sz w:val="28"/>
          <w:szCs w:val="28"/>
        </w:rPr>
        <w:t>ят</w:t>
      </w:r>
      <w:r w:rsidR="00395A85" w:rsidRPr="00E7356A">
        <w:rPr>
          <w:rFonts w:eastAsia="Times New Roman" w:cs="Arial"/>
          <w:sz w:val="28"/>
          <w:szCs w:val="28"/>
        </w:rPr>
        <w:t xml:space="preserve"> его не менее 5 лет</w:t>
      </w:r>
      <w:r w:rsidR="00376571" w:rsidRPr="00E7356A">
        <w:rPr>
          <w:rFonts w:eastAsia="Times New Roman" w:cs="Arial"/>
          <w:sz w:val="28"/>
          <w:szCs w:val="28"/>
        </w:rPr>
        <w:t>.</w:t>
      </w:r>
    </w:p>
    <w:p w14:paraId="7718558F" w14:textId="77777777" w:rsidR="00395A85" w:rsidRPr="00E7356A" w:rsidRDefault="00395A85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</w:p>
    <w:p w14:paraId="679BA181" w14:textId="38E8C1E8" w:rsidR="004B292B" w:rsidRPr="00E7356A" w:rsidRDefault="00FF7C38" w:rsidP="00FF7C38">
      <w:pPr>
        <w:spacing w:after="200" w:line="276" w:lineRule="auto"/>
        <w:ind w:right="-1"/>
        <w:jc w:val="center"/>
        <w:rPr>
          <w:sz w:val="28"/>
          <w:szCs w:val="28"/>
        </w:rPr>
      </w:pPr>
      <w:bookmarkStart w:id="7" w:name="g6"/>
      <w:bookmarkStart w:id="8" w:name="g7"/>
      <w:bookmarkEnd w:id="7"/>
      <w:bookmarkEnd w:id="8"/>
      <w:r w:rsidRPr="00E7356A">
        <w:rPr>
          <w:sz w:val="28"/>
          <w:szCs w:val="28"/>
        </w:rPr>
        <w:t>8. ТРЕБОВАНИЯ К ПРОГРАММЕ ПРИМЕНЕНИЯ МЕР ВНУТРЕННЕГО КОНТРОЛЯ НА ГРУППОВОМ УРОВНЕ</w:t>
      </w:r>
    </w:p>
    <w:p w14:paraId="588FBDAF" w14:textId="650A4C81" w:rsidR="004B292B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53</w:t>
      </w:r>
      <w:r w:rsidR="004B292B" w:rsidRPr="00E7356A">
        <w:rPr>
          <w:rFonts w:eastAsia="Times New Roman" w:cs="Arial"/>
          <w:sz w:val="28"/>
          <w:szCs w:val="28"/>
        </w:rPr>
        <w:t xml:space="preserve">. </w:t>
      </w:r>
      <w:r w:rsidR="008E7433" w:rsidRPr="00E7356A">
        <w:rPr>
          <w:rFonts w:eastAsia="Times New Roman" w:cs="Arial"/>
          <w:sz w:val="28"/>
          <w:szCs w:val="28"/>
        </w:rPr>
        <w:t>Подотчетные субъекты</w:t>
      </w:r>
      <w:r w:rsidR="004B292B" w:rsidRPr="00E7356A">
        <w:rPr>
          <w:rFonts w:eastAsia="Times New Roman" w:cs="Arial"/>
          <w:sz w:val="28"/>
          <w:szCs w:val="28"/>
        </w:rPr>
        <w:t xml:space="preserve"> обеспечивают разработку и реализацию групповых </w:t>
      </w:r>
      <w:r w:rsidR="00024926" w:rsidRPr="00E7356A">
        <w:rPr>
          <w:rFonts w:eastAsia="Times New Roman" w:cs="Arial"/>
          <w:sz w:val="28"/>
          <w:szCs w:val="28"/>
        </w:rPr>
        <w:t xml:space="preserve">(корпоративных) </w:t>
      </w:r>
      <w:r w:rsidR="004B292B" w:rsidRPr="00E7356A">
        <w:rPr>
          <w:rFonts w:eastAsia="Times New Roman" w:cs="Arial"/>
          <w:sz w:val="28"/>
          <w:szCs w:val="28"/>
        </w:rPr>
        <w:t xml:space="preserve">программ внутреннего контроля своими филиалами и представительствами, а также дочерними и </w:t>
      </w:r>
      <w:r w:rsidR="00E82904" w:rsidRPr="00E7356A">
        <w:rPr>
          <w:rFonts w:eastAsia="Times New Roman" w:cs="Arial"/>
          <w:sz w:val="28"/>
          <w:szCs w:val="28"/>
          <w:lang w:val="tg-Cyrl-TJ"/>
        </w:rPr>
        <w:t>аффилированным</w:t>
      </w:r>
      <w:r w:rsidR="004B292B" w:rsidRPr="00E7356A">
        <w:rPr>
          <w:rFonts w:eastAsia="Times New Roman" w:cs="Arial"/>
          <w:sz w:val="28"/>
          <w:szCs w:val="28"/>
        </w:rPr>
        <w:t xml:space="preserve">и </w:t>
      </w:r>
      <w:r w:rsidR="00E82904" w:rsidRPr="00E7356A">
        <w:rPr>
          <w:rFonts w:ascii="Times New Roman Tj" w:hAnsi="Times New Roman Tj"/>
          <w:iCs/>
          <w:sz w:val="28"/>
          <w:szCs w:val="28"/>
          <w:lang w:val="tg-Cyrl-TJ"/>
        </w:rPr>
        <w:t>предприятиями (</w:t>
      </w:r>
      <w:r w:rsidR="00E82904" w:rsidRPr="00E7356A">
        <w:rPr>
          <w:rFonts w:ascii="Times New Roman Tj" w:hAnsi="Times New Roman Tj"/>
          <w:iCs/>
          <w:sz w:val="28"/>
          <w:szCs w:val="28"/>
        </w:rPr>
        <w:t>обществам)</w:t>
      </w:r>
      <w:r w:rsidR="004B292B" w:rsidRPr="00E7356A">
        <w:rPr>
          <w:rFonts w:eastAsia="Times New Roman" w:cs="Arial"/>
          <w:sz w:val="28"/>
          <w:szCs w:val="28"/>
        </w:rPr>
        <w:t>, действующими на территории Республики</w:t>
      </w:r>
      <w:r w:rsidR="008E7433" w:rsidRPr="00E7356A">
        <w:rPr>
          <w:rFonts w:eastAsia="Times New Roman" w:cs="Arial"/>
          <w:sz w:val="28"/>
          <w:szCs w:val="28"/>
        </w:rPr>
        <w:t xml:space="preserve"> Таджикистан</w:t>
      </w:r>
      <w:r w:rsidR="004B292B" w:rsidRPr="00E7356A">
        <w:rPr>
          <w:rFonts w:eastAsia="Times New Roman" w:cs="Arial"/>
          <w:sz w:val="28"/>
          <w:szCs w:val="28"/>
        </w:rPr>
        <w:t xml:space="preserve"> и иностранного государства.</w:t>
      </w:r>
    </w:p>
    <w:p w14:paraId="1D6CCB07" w14:textId="51FCE229" w:rsidR="004B292B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 xml:space="preserve">54. </w:t>
      </w:r>
      <w:r w:rsidR="004B292B" w:rsidRPr="00E7356A">
        <w:rPr>
          <w:rFonts w:eastAsia="Times New Roman" w:cs="Arial"/>
          <w:sz w:val="28"/>
          <w:szCs w:val="28"/>
        </w:rPr>
        <w:t xml:space="preserve">В случае если законодательство </w:t>
      </w:r>
      <w:r w:rsidR="00024926" w:rsidRPr="00E7356A">
        <w:rPr>
          <w:rFonts w:ascii="Times New Roman Tj" w:hAnsi="Times New Roman Tj"/>
          <w:iCs/>
          <w:sz w:val="28"/>
          <w:szCs w:val="28"/>
        </w:rPr>
        <w:t>страны расположения филиалов</w:t>
      </w:r>
      <w:r w:rsidR="00024926" w:rsidRPr="00E7356A">
        <w:rPr>
          <w:rFonts w:ascii="Times New Roman Tj" w:hAnsi="Times New Roman Tj"/>
          <w:iCs/>
          <w:sz w:val="28"/>
          <w:szCs w:val="28"/>
          <w:lang w:val="tg-Cyrl-TJ"/>
        </w:rPr>
        <w:t>,</w:t>
      </w:r>
      <w:r w:rsidR="00024926" w:rsidRPr="00E7356A">
        <w:rPr>
          <w:rFonts w:ascii="Times New Roman Tj" w:hAnsi="Times New Roman Tj"/>
          <w:iCs/>
          <w:sz w:val="28"/>
          <w:szCs w:val="28"/>
        </w:rPr>
        <w:t xml:space="preserve"> дочерних</w:t>
      </w:r>
      <w:r w:rsidR="00024926" w:rsidRPr="00E7356A">
        <w:rPr>
          <w:rFonts w:ascii="Times New Roman Tj" w:hAnsi="Times New Roman Tj"/>
          <w:iCs/>
          <w:sz w:val="28"/>
          <w:szCs w:val="28"/>
          <w:lang w:val="tg-Cyrl-TJ"/>
        </w:rPr>
        <w:t xml:space="preserve"> или аффилированных предприятий (</w:t>
      </w:r>
      <w:r w:rsidR="00024926" w:rsidRPr="00E7356A">
        <w:rPr>
          <w:rFonts w:ascii="Times New Roman Tj" w:hAnsi="Times New Roman Tj"/>
          <w:iCs/>
          <w:sz w:val="28"/>
          <w:szCs w:val="28"/>
        </w:rPr>
        <w:t xml:space="preserve">обществ) </w:t>
      </w:r>
      <w:r w:rsidR="004B292B" w:rsidRPr="00E7356A">
        <w:rPr>
          <w:rFonts w:eastAsia="Times New Roman" w:cs="Arial"/>
          <w:sz w:val="28"/>
          <w:szCs w:val="28"/>
        </w:rPr>
        <w:t>не позволяет применять групповые</w:t>
      </w:r>
      <w:r w:rsidR="00024926" w:rsidRPr="00E7356A">
        <w:rPr>
          <w:rFonts w:eastAsia="Times New Roman" w:cs="Arial"/>
          <w:sz w:val="28"/>
          <w:szCs w:val="28"/>
        </w:rPr>
        <w:t xml:space="preserve"> (корпоративные)</w:t>
      </w:r>
      <w:r w:rsidR="004B292B" w:rsidRPr="00E7356A">
        <w:rPr>
          <w:rFonts w:eastAsia="Times New Roman" w:cs="Arial"/>
          <w:sz w:val="28"/>
          <w:szCs w:val="28"/>
        </w:rPr>
        <w:t xml:space="preserve"> программы внутреннего контроля и требования законодательства Республики </w:t>
      </w:r>
      <w:r w:rsidR="00024926" w:rsidRPr="00E7356A">
        <w:rPr>
          <w:rFonts w:eastAsia="Times New Roman" w:cs="Arial"/>
          <w:sz w:val="28"/>
          <w:szCs w:val="28"/>
        </w:rPr>
        <w:t xml:space="preserve">Таджикистан </w:t>
      </w:r>
      <w:r w:rsidR="004B292B" w:rsidRPr="00E7356A">
        <w:rPr>
          <w:rFonts w:eastAsia="Times New Roman" w:cs="Arial"/>
          <w:sz w:val="28"/>
          <w:szCs w:val="28"/>
        </w:rPr>
        <w:t xml:space="preserve">в сфере </w:t>
      </w:r>
      <w:r w:rsidR="00024926" w:rsidRPr="00E7356A">
        <w:rPr>
          <w:rFonts w:ascii="Times New Roman Tj" w:hAnsi="Times New Roman Tj"/>
          <w:sz w:val="28"/>
          <w:szCs w:val="28"/>
        </w:rPr>
        <w:t>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</w:t>
      </w:r>
      <w:r w:rsidR="004B292B" w:rsidRPr="00E7356A">
        <w:rPr>
          <w:rFonts w:eastAsia="Times New Roman" w:cs="Arial"/>
          <w:sz w:val="28"/>
          <w:szCs w:val="28"/>
        </w:rPr>
        <w:t xml:space="preserve">, филиалы и представительства, а также дочерние и </w:t>
      </w:r>
      <w:r w:rsidR="00E82904" w:rsidRPr="00E7356A">
        <w:rPr>
          <w:rFonts w:eastAsia="Times New Roman" w:cs="Arial"/>
          <w:sz w:val="28"/>
          <w:szCs w:val="28"/>
          <w:lang w:val="tg-Cyrl-TJ"/>
        </w:rPr>
        <w:t>аффилированные</w:t>
      </w:r>
      <w:r w:rsidR="00E82904" w:rsidRPr="00E7356A">
        <w:rPr>
          <w:rFonts w:eastAsia="Times New Roman" w:cs="Arial"/>
          <w:sz w:val="28"/>
          <w:szCs w:val="28"/>
        </w:rPr>
        <w:t xml:space="preserve"> </w:t>
      </w:r>
      <w:r w:rsidR="00E82904" w:rsidRPr="00E7356A">
        <w:rPr>
          <w:rFonts w:ascii="Times New Roman Tj" w:hAnsi="Times New Roman Tj"/>
          <w:iCs/>
          <w:sz w:val="28"/>
          <w:szCs w:val="28"/>
          <w:lang w:val="tg-Cyrl-TJ"/>
        </w:rPr>
        <w:t>предприятия (</w:t>
      </w:r>
      <w:r w:rsidR="00E82904" w:rsidRPr="00E7356A">
        <w:rPr>
          <w:rFonts w:ascii="Times New Roman Tj" w:hAnsi="Times New Roman Tj"/>
          <w:iCs/>
          <w:sz w:val="28"/>
          <w:szCs w:val="28"/>
        </w:rPr>
        <w:t xml:space="preserve">общества) </w:t>
      </w:r>
      <w:r w:rsidR="00024926" w:rsidRPr="00E7356A">
        <w:rPr>
          <w:rFonts w:eastAsia="Times New Roman" w:cs="Arial"/>
          <w:sz w:val="28"/>
          <w:szCs w:val="28"/>
        </w:rPr>
        <w:t>подотчетного субъекта</w:t>
      </w:r>
      <w:r w:rsidR="004B292B" w:rsidRPr="00E7356A">
        <w:rPr>
          <w:rFonts w:eastAsia="Times New Roman" w:cs="Arial"/>
          <w:sz w:val="28"/>
          <w:szCs w:val="28"/>
        </w:rPr>
        <w:t xml:space="preserve"> применяют необходимые меры по управлению рисками и сообщают об этом в соответствующий </w:t>
      </w:r>
      <w:r w:rsidR="00024926" w:rsidRPr="00E7356A">
        <w:rPr>
          <w:rFonts w:eastAsia="Times New Roman" w:cs="Arial"/>
          <w:sz w:val="28"/>
          <w:szCs w:val="28"/>
        </w:rPr>
        <w:t>надзорный</w:t>
      </w:r>
      <w:r w:rsidR="004B292B" w:rsidRPr="00E7356A">
        <w:rPr>
          <w:rFonts w:eastAsia="Times New Roman" w:cs="Arial"/>
          <w:sz w:val="28"/>
          <w:szCs w:val="28"/>
        </w:rPr>
        <w:t xml:space="preserve"> орган Республики</w:t>
      </w:r>
      <w:r w:rsidR="00024926" w:rsidRPr="00E7356A">
        <w:rPr>
          <w:rFonts w:eastAsia="Times New Roman" w:cs="Arial"/>
          <w:sz w:val="28"/>
          <w:szCs w:val="28"/>
        </w:rPr>
        <w:t xml:space="preserve"> Таджикистан</w:t>
      </w:r>
      <w:r w:rsidR="004B292B" w:rsidRPr="00E7356A">
        <w:rPr>
          <w:rFonts w:eastAsia="Times New Roman" w:cs="Arial"/>
          <w:sz w:val="28"/>
          <w:szCs w:val="28"/>
        </w:rPr>
        <w:t>.</w:t>
      </w:r>
    </w:p>
    <w:p w14:paraId="71B586F5" w14:textId="42C7C296" w:rsidR="004B292B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55</w:t>
      </w:r>
      <w:r w:rsidR="004B292B" w:rsidRPr="00E7356A">
        <w:rPr>
          <w:rFonts w:eastAsia="Times New Roman" w:cs="Arial"/>
          <w:sz w:val="28"/>
          <w:szCs w:val="28"/>
        </w:rPr>
        <w:t>. В целях надлежащей проверки клиента и управления рисками в рамках групповых</w:t>
      </w:r>
      <w:r w:rsidR="00024926" w:rsidRPr="00E7356A">
        <w:rPr>
          <w:rFonts w:eastAsia="Times New Roman" w:cs="Arial"/>
          <w:sz w:val="28"/>
          <w:szCs w:val="28"/>
        </w:rPr>
        <w:t xml:space="preserve"> (корпоративных</w:t>
      </w:r>
      <w:r w:rsidR="004B292B" w:rsidRPr="00E7356A">
        <w:rPr>
          <w:rFonts w:eastAsia="Times New Roman" w:cs="Arial"/>
          <w:sz w:val="28"/>
          <w:szCs w:val="28"/>
        </w:rPr>
        <w:t xml:space="preserve">) программ обеспечивается обмен информацией о клиентах, бенефициарных </w:t>
      </w:r>
      <w:r w:rsidR="00024926" w:rsidRPr="00E7356A">
        <w:rPr>
          <w:rFonts w:eastAsia="Times New Roman" w:cs="Arial"/>
          <w:sz w:val="28"/>
          <w:szCs w:val="28"/>
        </w:rPr>
        <w:t>собственниках</w:t>
      </w:r>
      <w:r w:rsidR="004B292B" w:rsidRPr="00E7356A">
        <w:rPr>
          <w:rFonts w:eastAsia="Times New Roman" w:cs="Arial"/>
          <w:sz w:val="28"/>
          <w:szCs w:val="28"/>
        </w:rPr>
        <w:t xml:space="preserve">, счетах, операциях </w:t>
      </w:r>
      <w:r w:rsidR="004B292B" w:rsidRPr="00E7356A">
        <w:rPr>
          <w:rFonts w:eastAsia="Times New Roman" w:cs="Arial"/>
          <w:sz w:val="28"/>
          <w:szCs w:val="28"/>
        </w:rPr>
        <w:lastRenderedPageBreak/>
        <w:t xml:space="preserve">(сделках), в том числе сообщениями по подозрительным операциям (сделкам), о рисках и типологиях между основным обществом (офисом), филиалами, представительствами, дочерними и </w:t>
      </w:r>
      <w:r w:rsidR="004970BA" w:rsidRPr="00E7356A">
        <w:rPr>
          <w:rFonts w:eastAsia="Times New Roman" w:cs="Arial"/>
          <w:sz w:val="28"/>
          <w:szCs w:val="28"/>
          <w:lang w:val="tg-Cyrl-TJ"/>
        </w:rPr>
        <w:t>аффилированными</w:t>
      </w:r>
      <w:r w:rsidR="004970BA" w:rsidRPr="00E7356A">
        <w:rPr>
          <w:rFonts w:eastAsia="Times New Roman" w:cs="Arial"/>
          <w:sz w:val="28"/>
          <w:szCs w:val="28"/>
        </w:rPr>
        <w:t xml:space="preserve"> </w:t>
      </w:r>
      <w:r w:rsidR="004970BA" w:rsidRPr="00E7356A">
        <w:rPr>
          <w:rFonts w:ascii="Times New Roman Tj" w:hAnsi="Times New Roman Tj"/>
          <w:iCs/>
          <w:sz w:val="28"/>
          <w:szCs w:val="28"/>
          <w:lang w:val="tg-Cyrl-TJ"/>
        </w:rPr>
        <w:t>предприятиями (</w:t>
      </w:r>
      <w:r w:rsidR="004970BA" w:rsidRPr="00E7356A">
        <w:rPr>
          <w:rFonts w:ascii="Times New Roman Tj" w:hAnsi="Times New Roman Tj"/>
          <w:iCs/>
          <w:sz w:val="28"/>
          <w:szCs w:val="28"/>
        </w:rPr>
        <w:t>обществами)</w:t>
      </w:r>
      <w:r w:rsidR="004B292B" w:rsidRPr="00E7356A">
        <w:rPr>
          <w:rFonts w:eastAsia="Times New Roman" w:cs="Arial"/>
          <w:sz w:val="28"/>
          <w:szCs w:val="28"/>
        </w:rPr>
        <w:t xml:space="preserve"> </w:t>
      </w:r>
      <w:r w:rsidR="004970BA" w:rsidRPr="00E7356A">
        <w:rPr>
          <w:rFonts w:eastAsia="Times New Roman" w:cs="Arial"/>
          <w:sz w:val="28"/>
          <w:szCs w:val="28"/>
        </w:rPr>
        <w:t>п</w:t>
      </w:r>
      <w:r w:rsidR="00024926" w:rsidRPr="00E7356A">
        <w:rPr>
          <w:rFonts w:eastAsia="Times New Roman" w:cs="Arial"/>
          <w:sz w:val="28"/>
          <w:szCs w:val="28"/>
        </w:rPr>
        <w:t>одотчетного субъекта</w:t>
      </w:r>
      <w:r w:rsidR="004B292B" w:rsidRPr="00E7356A">
        <w:rPr>
          <w:rFonts w:eastAsia="Times New Roman" w:cs="Arial"/>
          <w:sz w:val="28"/>
          <w:szCs w:val="28"/>
        </w:rPr>
        <w:t>.</w:t>
      </w:r>
    </w:p>
    <w:p w14:paraId="5C0766C7" w14:textId="680FC7E8" w:rsidR="004B292B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 xml:space="preserve">56. </w:t>
      </w:r>
      <w:r w:rsidR="004B292B" w:rsidRPr="00E7356A">
        <w:rPr>
          <w:rFonts w:eastAsia="Times New Roman" w:cs="Arial"/>
          <w:sz w:val="28"/>
          <w:szCs w:val="28"/>
        </w:rPr>
        <w:t xml:space="preserve">В рамках </w:t>
      </w:r>
      <w:r w:rsidR="00024926" w:rsidRPr="00E7356A">
        <w:rPr>
          <w:rFonts w:eastAsia="Times New Roman" w:cs="Arial"/>
          <w:sz w:val="28"/>
          <w:szCs w:val="28"/>
        </w:rPr>
        <w:t>групповых (</w:t>
      </w:r>
      <w:r w:rsidR="004B292B" w:rsidRPr="00E7356A">
        <w:rPr>
          <w:rFonts w:eastAsia="Times New Roman" w:cs="Arial"/>
          <w:sz w:val="28"/>
          <w:szCs w:val="28"/>
        </w:rPr>
        <w:t xml:space="preserve">корпоративных) программ осуществляется проведение независимого аудита и контроль на уровне </w:t>
      </w:r>
      <w:r w:rsidR="00024926" w:rsidRPr="00E7356A">
        <w:rPr>
          <w:rFonts w:eastAsia="Times New Roman" w:cs="Arial"/>
          <w:sz w:val="28"/>
          <w:szCs w:val="28"/>
        </w:rPr>
        <w:t xml:space="preserve">финансовой </w:t>
      </w:r>
      <w:r w:rsidR="004B292B" w:rsidRPr="00E7356A">
        <w:rPr>
          <w:rFonts w:eastAsia="Times New Roman" w:cs="Arial"/>
          <w:sz w:val="28"/>
          <w:szCs w:val="28"/>
        </w:rPr>
        <w:t>группы по вопросам реализации требований программ внутреннего контроля (надлежащая проверка клиента, хранение данных и другие) и применяются меры по снижению выявленных рисков.</w:t>
      </w:r>
    </w:p>
    <w:p w14:paraId="22FED136" w14:textId="30FF10A0" w:rsidR="004B292B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57</w:t>
      </w:r>
      <w:r w:rsidR="004B292B" w:rsidRPr="00E7356A">
        <w:rPr>
          <w:rFonts w:eastAsia="Times New Roman" w:cs="Arial"/>
          <w:sz w:val="28"/>
          <w:szCs w:val="28"/>
        </w:rPr>
        <w:t xml:space="preserve">. </w:t>
      </w:r>
      <w:r w:rsidR="00024926" w:rsidRPr="00E7356A">
        <w:rPr>
          <w:rFonts w:eastAsia="Times New Roman" w:cs="Arial"/>
          <w:sz w:val="28"/>
          <w:szCs w:val="28"/>
        </w:rPr>
        <w:t>Подотчетные субъекты</w:t>
      </w:r>
      <w:r w:rsidR="004B292B" w:rsidRPr="00E7356A">
        <w:rPr>
          <w:rFonts w:eastAsia="Times New Roman" w:cs="Arial"/>
          <w:sz w:val="28"/>
          <w:szCs w:val="28"/>
        </w:rPr>
        <w:t xml:space="preserve">, являющиеся финансовой группой, имеющие свои филиалы и представительства, а также дочерние и </w:t>
      </w:r>
      <w:r w:rsidR="00117B08" w:rsidRPr="00E7356A">
        <w:rPr>
          <w:rFonts w:eastAsia="Times New Roman" w:cs="Arial"/>
          <w:sz w:val="28"/>
          <w:szCs w:val="28"/>
          <w:lang w:val="tg-Cyrl-TJ"/>
        </w:rPr>
        <w:t>аффилированные</w:t>
      </w:r>
      <w:r w:rsidR="00117B08" w:rsidRPr="00E7356A">
        <w:rPr>
          <w:rFonts w:eastAsia="Times New Roman" w:cs="Arial"/>
          <w:sz w:val="28"/>
          <w:szCs w:val="28"/>
        </w:rPr>
        <w:t xml:space="preserve"> </w:t>
      </w:r>
      <w:r w:rsidR="00117B08" w:rsidRPr="00E7356A">
        <w:rPr>
          <w:rFonts w:ascii="Times New Roman Tj" w:hAnsi="Times New Roman Tj"/>
          <w:iCs/>
          <w:sz w:val="28"/>
          <w:szCs w:val="28"/>
          <w:lang w:val="tg-Cyrl-TJ"/>
        </w:rPr>
        <w:t>предприятия (</w:t>
      </w:r>
      <w:r w:rsidR="00117B08" w:rsidRPr="00E7356A">
        <w:rPr>
          <w:rFonts w:ascii="Times New Roman Tj" w:hAnsi="Times New Roman Tj"/>
          <w:iCs/>
          <w:sz w:val="28"/>
          <w:szCs w:val="28"/>
        </w:rPr>
        <w:t>общества)</w:t>
      </w:r>
      <w:r w:rsidR="00117B08" w:rsidRPr="00E7356A">
        <w:rPr>
          <w:rFonts w:ascii="Times New Roman Tj" w:hAnsi="Times New Roman Tj"/>
          <w:iCs/>
          <w:sz w:val="28"/>
          <w:szCs w:val="28"/>
          <w:lang w:val="tg-Cyrl-TJ"/>
        </w:rPr>
        <w:t xml:space="preserve"> </w:t>
      </w:r>
      <w:r w:rsidR="004B292B" w:rsidRPr="00E7356A">
        <w:rPr>
          <w:rFonts w:eastAsia="Times New Roman" w:cs="Arial"/>
          <w:sz w:val="28"/>
          <w:szCs w:val="28"/>
        </w:rPr>
        <w:t xml:space="preserve">разрабатывают и применяют на всех уровнях </w:t>
      </w:r>
      <w:r w:rsidR="00024926" w:rsidRPr="00E7356A">
        <w:rPr>
          <w:rFonts w:eastAsia="Times New Roman" w:cs="Arial"/>
          <w:sz w:val="28"/>
          <w:szCs w:val="28"/>
        </w:rPr>
        <w:t>групповые (</w:t>
      </w:r>
      <w:r w:rsidR="004B292B" w:rsidRPr="00E7356A">
        <w:rPr>
          <w:rFonts w:eastAsia="Times New Roman" w:cs="Arial"/>
          <w:sz w:val="28"/>
          <w:szCs w:val="28"/>
        </w:rPr>
        <w:t>корпоративные) программы внутреннего контроля, включающие внутренние процедуры по обмену любой информацией внутри финансовой группы, обеспечению передачи, хранения и защиты конфиденциальной информации от несанкционированного доступа, уничтожения, изменения, использования или раскрытия.</w:t>
      </w:r>
    </w:p>
    <w:p w14:paraId="1042455B" w14:textId="77777777" w:rsidR="00395A85" w:rsidRPr="00E7356A" w:rsidRDefault="00395A85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</w:p>
    <w:p w14:paraId="7204AF84" w14:textId="0B839612" w:rsidR="00C01F90" w:rsidRPr="00E7356A" w:rsidRDefault="00FF7C38" w:rsidP="00FF7C38">
      <w:pPr>
        <w:spacing w:after="200" w:line="276" w:lineRule="auto"/>
        <w:ind w:right="-1"/>
        <w:jc w:val="center"/>
        <w:rPr>
          <w:sz w:val="28"/>
          <w:szCs w:val="28"/>
        </w:rPr>
      </w:pPr>
      <w:bookmarkStart w:id="9" w:name="g8"/>
      <w:bookmarkEnd w:id="9"/>
      <w:r w:rsidRPr="00E7356A">
        <w:rPr>
          <w:sz w:val="28"/>
          <w:szCs w:val="28"/>
        </w:rPr>
        <w:t>9. ТРЕБОВАНИЯ К ПРОГРАММЕ ПРОВЕДЕНИЯ ВНУТРЕННЕГО ИЛИ ВНЕШНЕГО НЕЗАВИСИМОГО АУДИТА ДЛЯ ПРОВЕРКИ СИСТЕМЫ МЕР ВНУТРЕННЕГО КОНТРОЛЯ</w:t>
      </w:r>
    </w:p>
    <w:p w14:paraId="38CE5B3C" w14:textId="3CC385CA" w:rsidR="00C01F90" w:rsidRPr="00E7356A" w:rsidRDefault="00BC3A57" w:rsidP="00C01F90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5</w:t>
      </w:r>
      <w:r w:rsidR="00A43889">
        <w:rPr>
          <w:rFonts w:eastAsia="Times New Roman" w:cs="Arial"/>
          <w:sz w:val="28"/>
          <w:szCs w:val="28"/>
          <w:lang w:val="tg-Cyrl-TJ"/>
        </w:rPr>
        <w:t>8</w:t>
      </w:r>
      <w:r w:rsidR="00C01F90" w:rsidRPr="00E7356A">
        <w:rPr>
          <w:rFonts w:eastAsia="Times New Roman" w:cs="Arial"/>
          <w:sz w:val="28"/>
          <w:szCs w:val="28"/>
        </w:rPr>
        <w:t>. Подотчетные субъекты должны проводить на постоянной основе, но не менее одного раза в год внутренний или внешний независимый аудит, который включает следующее:</w:t>
      </w:r>
    </w:p>
    <w:p w14:paraId="5F8ED626" w14:textId="089F6289" w:rsidR="00C01F90" w:rsidRPr="00E7356A" w:rsidRDefault="00C01F90" w:rsidP="003B7AF3">
      <w:pPr>
        <w:pStyle w:val="a8"/>
        <w:numPr>
          <w:ilvl w:val="0"/>
          <w:numId w:val="10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 xml:space="preserve">оценка эффективности внутренних мер, процедур и системы </w:t>
      </w:r>
      <w:r w:rsidR="003B7AF3" w:rsidRPr="00E7356A">
        <w:rPr>
          <w:rFonts w:eastAsia="Times New Roman" w:cs="Arial"/>
          <w:sz w:val="28"/>
          <w:szCs w:val="28"/>
        </w:rPr>
        <w:t xml:space="preserve">внутреннего </w:t>
      </w:r>
      <w:r w:rsidRPr="00E7356A">
        <w:rPr>
          <w:rFonts w:eastAsia="Times New Roman" w:cs="Arial"/>
          <w:sz w:val="28"/>
          <w:szCs w:val="28"/>
        </w:rPr>
        <w:t>контроля подотчетного субъекта по вопросам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поражения;</w:t>
      </w:r>
    </w:p>
    <w:p w14:paraId="05BA6958" w14:textId="07BABD10" w:rsidR="00C01F90" w:rsidRPr="00E7356A" w:rsidRDefault="00C01F90" w:rsidP="003B7AF3">
      <w:pPr>
        <w:pStyle w:val="a8"/>
        <w:numPr>
          <w:ilvl w:val="0"/>
          <w:numId w:val="10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оценка применяемых мер по оценке рисков;</w:t>
      </w:r>
    </w:p>
    <w:p w14:paraId="5B67F9E8" w14:textId="4334F582" w:rsidR="00C01F90" w:rsidRPr="00E7356A" w:rsidRDefault="00C01F90" w:rsidP="003B7AF3">
      <w:pPr>
        <w:pStyle w:val="a8"/>
        <w:numPr>
          <w:ilvl w:val="0"/>
          <w:numId w:val="10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оценка используемого программного обеспечения по контролю за операциями и сделками и выявлению подозрительных операций и сделок, а также операций, подлежащих обязательному контролю;</w:t>
      </w:r>
    </w:p>
    <w:p w14:paraId="3EEB282D" w14:textId="19F2FB8B" w:rsidR="00C01F90" w:rsidRPr="00E7356A" w:rsidRDefault="00C01F90" w:rsidP="003B7AF3">
      <w:pPr>
        <w:pStyle w:val="a8"/>
        <w:numPr>
          <w:ilvl w:val="0"/>
          <w:numId w:val="10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выборочное тестирование деятельности службы внутреннего контроля, включая применяемое программное обеспечение;</w:t>
      </w:r>
    </w:p>
    <w:p w14:paraId="5E711997" w14:textId="2659B9E1" w:rsidR="00C01F90" w:rsidRPr="00E7356A" w:rsidRDefault="00C01F90" w:rsidP="003B7AF3">
      <w:pPr>
        <w:pStyle w:val="a8"/>
        <w:numPr>
          <w:ilvl w:val="0"/>
          <w:numId w:val="10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проверка соответствия отчетов службы внутреннего контроля и программ обучения сотрудников подотчетного субъекта;</w:t>
      </w:r>
    </w:p>
    <w:p w14:paraId="33EFAE7E" w14:textId="14F8A481" w:rsidR="00C01F90" w:rsidRPr="00E7356A" w:rsidRDefault="00C01F90" w:rsidP="003B7AF3">
      <w:pPr>
        <w:pStyle w:val="a8"/>
        <w:numPr>
          <w:ilvl w:val="0"/>
          <w:numId w:val="10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lastRenderedPageBreak/>
        <w:t xml:space="preserve">оценка мер, применяемых руководством подотчетного субъекта, по устранению </w:t>
      </w:r>
      <w:r w:rsidR="00C009F6" w:rsidRPr="00E7356A">
        <w:rPr>
          <w:rFonts w:eastAsia="Times New Roman" w:cs="Arial"/>
          <w:sz w:val="28"/>
          <w:szCs w:val="28"/>
          <w:lang w:val="tg-Cyrl-TJ"/>
        </w:rPr>
        <w:t xml:space="preserve">недостатков и </w:t>
      </w:r>
      <w:r w:rsidRPr="00E7356A">
        <w:rPr>
          <w:rFonts w:eastAsia="Times New Roman" w:cs="Arial"/>
          <w:sz w:val="28"/>
          <w:szCs w:val="28"/>
        </w:rPr>
        <w:t>нарушений законодательства Республики Таджикистан в сфере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поражения.</w:t>
      </w:r>
    </w:p>
    <w:p w14:paraId="0D05DC30" w14:textId="09F1E687" w:rsidR="00C01F90" w:rsidRPr="00E7356A" w:rsidRDefault="00395A85" w:rsidP="00C01F90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5</w:t>
      </w:r>
      <w:r w:rsidR="00A43889">
        <w:rPr>
          <w:rFonts w:eastAsia="Times New Roman" w:cs="Arial"/>
          <w:sz w:val="28"/>
          <w:szCs w:val="28"/>
          <w:lang w:val="tg-Cyrl-TJ"/>
        </w:rPr>
        <w:t>9</w:t>
      </w:r>
      <w:r w:rsidR="00C01F90" w:rsidRPr="00E7356A">
        <w:rPr>
          <w:rFonts w:eastAsia="Times New Roman" w:cs="Arial"/>
          <w:sz w:val="28"/>
          <w:szCs w:val="28"/>
        </w:rPr>
        <w:t xml:space="preserve">. </w:t>
      </w:r>
      <w:r w:rsidR="00C65695" w:rsidRPr="00E7356A">
        <w:rPr>
          <w:rFonts w:eastAsia="Times New Roman" w:cs="Arial"/>
          <w:sz w:val="28"/>
          <w:szCs w:val="28"/>
        </w:rPr>
        <w:t>А</w:t>
      </w:r>
      <w:r w:rsidR="00C01F90" w:rsidRPr="00E7356A">
        <w:rPr>
          <w:rFonts w:eastAsia="Times New Roman" w:cs="Arial"/>
          <w:sz w:val="28"/>
          <w:szCs w:val="28"/>
        </w:rPr>
        <w:t>удит проводится внутренними аудиторами или лицом/подразделением, ответственным за аудит подотчетного субъекта, а в случае их отсутствия - внешними аудиторами (индивидуальный аудитор) и (или) аудиторскими организациями.</w:t>
      </w:r>
    </w:p>
    <w:p w14:paraId="34DCCAB2" w14:textId="768866CA" w:rsidR="00C01F90" w:rsidRPr="00E7356A" w:rsidRDefault="00A43889" w:rsidP="00C01F90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60</w:t>
      </w:r>
      <w:r w:rsidR="00C01F90" w:rsidRPr="00E7356A">
        <w:rPr>
          <w:rFonts w:eastAsia="Times New Roman" w:cs="Arial"/>
          <w:sz w:val="28"/>
          <w:szCs w:val="28"/>
        </w:rPr>
        <w:t xml:space="preserve">. В целях проведения качественного и всестороннего независимого аудита аудитор проводит консультации со службой внутреннего контроля для получения информации о внутренних мерах, процедурах и системах контроля в сфере </w:t>
      </w:r>
      <w:r w:rsidR="00C01F90" w:rsidRPr="00E7356A">
        <w:rPr>
          <w:rFonts w:ascii="Times New Roman Tj" w:hAnsi="Times New Roman Tj"/>
          <w:sz w:val="28"/>
          <w:szCs w:val="28"/>
        </w:rPr>
        <w:t>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</w:t>
      </w:r>
      <w:r w:rsidR="00C01F90" w:rsidRPr="00E7356A">
        <w:rPr>
          <w:rFonts w:eastAsia="Times New Roman" w:cs="Arial"/>
          <w:sz w:val="28"/>
          <w:szCs w:val="28"/>
        </w:rPr>
        <w:t>, а также имеющихся проблемах. Аудитор должен иметь доступ ко всем материалам и отчетам подотчетного субъекта.</w:t>
      </w:r>
    </w:p>
    <w:p w14:paraId="1558DD6B" w14:textId="1462CE0D" w:rsidR="00C01F90" w:rsidRPr="00E7356A" w:rsidRDefault="00A43889" w:rsidP="00C01F90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61</w:t>
      </w:r>
      <w:r w:rsidR="00C01F90" w:rsidRPr="00E7356A">
        <w:rPr>
          <w:rFonts w:eastAsia="Times New Roman" w:cs="Arial"/>
          <w:sz w:val="28"/>
          <w:szCs w:val="28"/>
        </w:rPr>
        <w:t>. По результатам проведенного независимого аудита аудитор представляет аудиторское заключение (отчет) по установленной форме, в том числе с указанием следующих сведений:</w:t>
      </w:r>
    </w:p>
    <w:p w14:paraId="0D3301AE" w14:textId="61005E44" w:rsidR="00C01F90" w:rsidRPr="00E7356A" w:rsidRDefault="00C01F90" w:rsidP="00C009F6">
      <w:pPr>
        <w:pStyle w:val="a8"/>
        <w:numPr>
          <w:ilvl w:val="0"/>
          <w:numId w:val="10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риски легализации (отмыванию) доходов, полученных преступным путём, финансированию терроризма и финансированию распространения оружия массового поражения;</w:t>
      </w:r>
    </w:p>
    <w:p w14:paraId="78D41F56" w14:textId="2925BA9F" w:rsidR="00C01F90" w:rsidRPr="00E7356A" w:rsidRDefault="00D7271A" w:rsidP="00C009F6">
      <w:pPr>
        <w:pStyle w:val="a8"/>
        <w:numPr>
          <w:ilvl w:val="0"/>
          <w:numId w:val="10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  <w:lang w:val="tg-Cyrl-TJ"/>
        </w:rPr>
        <w:t xml:space="preserve">случаи </w:t>
      </w:r>
      <w:r w:rsidR="00C01F90" w:rsidRPr="00E7356A">
        <w:rPr>
          <w:rFonts w:eastAsia="Times New Roman" w:cs="Arial"/>
          <w:sz w:val="28"/>
          <w:szCs w:val="28"/>
        </w:rPr>
        <w:t>нарушения программ внутреннего контроля и иных внутренних документов подотчетного субъекта в сфере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поражения;</w:t>
      </w:r>
    </w:p>
    <w:p w14:paraId="7CC3301B" w14:textId="292EAD2B" w:rsidR="00C01F90" w:rsidRPr="00E7356A" w:rsidRDefault="00D7271A" w:rsidP="00C009F6">
      <w:pPr>
        <w:pStyle w:val="a8"/>
        <w:numPr>
          <w:ilvl w:val="0"/>
          <w:numId w:val="10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  <w:lang w:val="tg-Cyrl-TJ"/>
        </w:rPr>
        <w:t xml:space="preserve">случаи </w:t>
      </w:r>
      <w:r w:rsidR="00C01F90" w:rsidRPr="00E7356A">
        <w:rPr>
          <w:rFonts w:eastAsia="Times New Roman" w:cs="Arial"/>
          <w:sz w:val="28"/>
          <w:szCs w:val="28"/>
        </w:rPr>
        <w:t>нарушения законодательства Республики Таджикистан в сфере противодействия легализации (отмыванию) доходов, полученных преступным путём, финансированию терроризма и финансированию распространения оружия массового поражения;</w:t>
      </w:r>
    </w:p>
    <w:p w14:paraId="67198467" w14:textId="78874F0D" w:rsidR="00C01F90" w:rsidRPr="00E7356A" w:rsidRDefault="00C01F90" w:rsidP="00C009F6">
      <w:pPr>
        <w:pStyle w:val="a8"/>
        <w:numPr>
          <w:ilvl w:val="0"/>
          <w:numId w:val="10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рекомендуемые меры, необходимые для устранения и предупреждения выявленных нарушений</w:t>
      </w:r>
      <w:r w:rsidR="00D7271A" w:rsidRPr="00E7356A">
        <w:rPr>
          <w:rFonts w:eastAsia="Times New Roman" w:cs="Arial"/>
          <w:sz w:val="28"/>
          <w:szCs w:val="28"/>
          <w:lang w:val="tg-Cyrl-TJ"/>
        </w:rPr>
        <w:t xml:space="preserve"> и недостатков</w:t>
      </w:r>
      <w:r w:rsidRPr="00E7356A">
        <w:rPr>
          <w:rFonts w:eastAsia="Times New Roman" w:cs="Arial"/>
          <w:sz w:val="28"/>
          <w:szCs w:val="28"/>
        </w:rPr>
        <w:t>.</w:t>
      </w:r>
    </w:p>
    <w:p w14:paraId="6D7355DA" w14:textId="49D07AB7" w:rsidR="00C01F90" w:rsidRPr="00E7356A" w:rsidRDefault="00A43889" w:rsidP="00C01F90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62</w:t>
      </w:r>
      <w:r w:rsidR="00C01F90" w:rsidRPr="00E7356A">
        <w:rPr>
          <w:rFonts w:eastAsia="Times New Roman" w:cs="Arial"/>
          <w:sz w:val="28"/>
          <w:szCs w:val="28"/>
        </w:rPr>
        <w:t xml:space="preserve">. Подотчетные субъекты не проводят </w:t>
      </w:r>
      <w:r w:rsidR="00CC79CB" w:rsidRPr="00E7356A">
        <w:rPr>
          <w:rFonts w:eastAsia="Times New Roman" w:cs="Arial"/>
          <w:sz w:val="28"/>
          <w:szCs w:val="28"/>
        </w:rPr>
        <w:t xml:space="preserve">внутренний или внешний </w:t>
      </w:r>
      <w:r w:rsidR="00C01F90" w:rsidRPr="00E7356A">
        <w:rPr>
          <w:rFonts w:eastAsia="Times New Roman" w:cs="Arial"/>
          <w:sz w:val="28"/>
          <w:szCs w:val="28"/>
        </w:rPr>
        <w:t>независимый аудит в следующих случаях:</w:t>
      </w:r>
    </w:p>
    <w:p w14:paraId="7CB18042" w14:textId="516FEBFC" w:rsidR="00C01F90" w:rsidRPr="00E7356A" w:rsidRDefault="00CC79CB" w:rsidP="00CC79CB">
      <w:pPr>
        <w:pStyle w:val="a8"/>
        <w:numPr>
          <w:ilvl w:val="0"/>
          <w:numId w:val="7"/>
        </w:numPr>
        <w:tabs>
          <w:tab w:val="left" w:pos="1134"/>
        </w:tabs>
        <w:spacing w:after="60" w:line="276" w:lineRule="auto"/>
        <w:ind w:left="0" w:firstLine="851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t>п</w:t>
      </w:r>
      <w:r w:rsidR="00C01F90" w:rsidRPr="00E7356A">
        <w:rPr>
          <w:rFonts w:eastAsia="Times New Roman" w:cs="Arial"/>
          <w:sz w:val="28"/>
          <w:szCs w:val="28"/>
        </w:rPr>
        <w:t>одотчетный субъект состоит из одного человека</w:t>
      </w:r>
      <w:r w:rsidRPr="00E7356A">
        <w:rPr>
          <w:rFonts w:eastAsia="Times New Roman" w:cs="Arial"/>
          <w:sz w:val="28"/>
          <w:szCs w:val="28"/>
        </w:rPr>
        <w:t xml:space="preserve"> (является индивидуальным предпринимателем)</w:t>
      </w:r>
      <w:r w:rsidR="00C01F90" w:rsidRPr="00E7356A">
        <w:rPr>
          <w:rFonts w:eastAsia="Times New Roman" w:cs="Arial"/>
          <w:sz w:val="28"/>
          <w:szCs w:val="28"/>
        </w:rPr>
        <w:t>;</w:t>
      </w:r>
    </w:p>
    <w:p w14:paraId="029A3C37" w14:textId="5905A84F" w:rsidR="00C01F90" w:rsidRDefault="00C01F90" w:rsidP="00FF7C38">
      <w:pPr>
        <w:pStyle w:val="a8"/>
        <w:numPr>
          <w:ilvl w:val="0"/>
          <w:numId w:val="7"/>
        </w:numPr>
        <w:tabs>
          <w:tab w:val="left" w:pos="1134"/>
        </w:tabs>
        <w:spacing w:after="60" w:line="276" w:lineRule="auto"/>
        <w:ind w:left="0" w:firstLine="851"/>
        <w:jc w:val="both"/>
        <w:rPr>
          <w:rFonts w:eastAsia="Times New Roman" w:cs="Arial"/>
          <w:sz w:val="28"/>
          <w:szCs w:val="28"/>
        </w:rPr>
      </w:pPr>
      <w:r w:rsidRPr="00E7356A">
        <w:rPr>
          <w:rFonts w:eastAsia="Times New Roman" w:cs="Arial"/>
          <w:sz w:val="28"/>
          <w:szCs w:val="28"/>
        </w:rPr>
        <w:lastRenderedPageBreak/>
        <w:t>количество клиентов подотчетного субъекта, обслуживаемых в течение года, составляет не более 50 физических и юридических лиц.</w:t>
      </w:r>
    </w:p>
    <w:p w14:paraId="4916CD25" w14:textId="77777777" w:rsidR="00FF7C38" w:rsidRPr="00FF7C38" w:rsidRDefault="00FF7C38" w:rsidP="00FF7C38">
      <w:pPr>
        <w:pStyle w:val="a8"/>
        <w:tabs>
          <w:tab w:val="left" w:pos="1134"/>
        </w:tabs>
        <w:spacing w:after="60" w:line="276" w:lineRule="auto"/>
        <w:ind w:left="851"/>
        <w:jc w:val="both"/>
        <w:rPr>
          <w:rFonts w:eastAsia="Times New Roman" w:cs="Arial"/>
          <w:sz w:val="28"/>
          <w:szCs w:val="28"/>
        </w:rPr>
      </w:pPr>
    </w:p>
    <w:p w14:paraId="24ACD431" w14:textId="4149E1CA" w:rsidR="004B292B" w:rsidRPr="00E7356A" w:rsidRDefault="00FF7C38" w:rsidP="00FF7C38">
      <w:pPr>
        <w:spacing w:after="200" w:line="276" w:lineRule="auto"/>
        <w:ind w:right="-1"/>
        <w:jc w:val="center"/>
        <w:rPr>
          <w:sz w:val="28"/>
          <w:szCs w:val="28"/>
        </w:rPr>
      </w:pPr>
      <w:r w:rsidRPr="00E7356A">
        <w:rPr>
          <w:sz w:val="28"/>
          <w:szCs w:val="28"/>
        </w:rPr>
        <w:t>10. ЗАКЛЮЧИТЕЛЬНЫЕ ПОЛОЖЕНИЯ</w:t>
      </w:r>
    </w:p>
    <w:p w14:paraId="0067ECB8" w14:textId="3EC26C0B" w:rsidR="004B292B" w:rsidRPr="00E7356A" w:rsidRDefault="00A43889" w:rsidP="004B292B">
      <w:pPr>
        <w:spacing w:after="60" w:line="276" w:lineRule="auto"/>
        <w:ind w:firstLine="567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  <w:lang w:val="tg-Cyrl-TJ"/>
        </w:rPr>
        <w:t>63</w:t>
      </w:r>
      <w:r w:rsidR="004B292B" w:rsidRPr="00E7356A">
        <w:rPr>
          <w:rFonts w:eastAsia="Times New Roman" w:cs="Arial"/>
          <w:sz w:val="28"/>
          <w:szCs w:val="28"/>
        </w:rPr>
        <w:t xml:space="preserve">. </w:t>
      </w:r>
      <w:r w:rsidR="008A4434" w:rsidRPr="00E7356A">
        <w:rPr>
          <w:rFonts w:eastAsia="Times New Roman" w:cs="Arial"/>
          <w:sz w:val="28"/>
          <w:szCs w:val="28"/>
        </w:rPr>
        <w:t>Уполномоченный орган и н</w:t>
      </w:r>
      <w:r w:rsidR="00024926" w:rsidRPr="00E7356A">
        <w:rPr>
          <w:rFonts w:eastAsia="Times New Roman" w:cs="Arial"/>
          <w:sz w:val="28"/>
          <w:szCs w:val="28"/>
        </w:rPr>
        <w:t>адзорные</w:t>
      </w:r>
      <w:r w:rsidR="004B292B" w:rsidRPr="00E7356A">
        <w:rPr>
          <w:rFonts w:eastAsia="Times New Roman" w:cs="Arial"/>
          <w:sz w:val="28"/>
          <w:szCs w:val="28"/>
        </w:rPr>
        <w:t xml:space="preserve"> органы при необходимости устанавливают дополнительные требования к программам внутреннего контроля по </w:t>
      </w:r>
      <w:r w:rsidR="00024926" w:rsidRPr="00E7356A">
        <w:rPr>
          <w:rFonts w:ascii="Times New Roman Tj" w:hAnsi="Times New Roman Tj"/>
          <w:sz w:val="28"/>
          <w:szCs w:val="28"/>
        </w:rPr>
        <w:t>противодействию легализации (отмыванию) доходов, полученных преступным путём, финансированию терроризма и финансированию распространения оружия массового поражения</w:t>
      </w:r>
      <w:r w:rsidR="00024926" w:rsidRPr="00E7356A">
        <w:rPr>
          <w:rFonts w:eastAsia="Times New Roman" w:cs="Arial"/>
          <w:sz w:val="28"/>
          <w:szCs w:val="28"/>
        </w:rPr>
        <w:t xml:space="preserve"> </w:t>
      </w:r>
      <w:r w:rsidR="004B292B" w:rsidRPr="00E7356A">
        <w:rPr>
          <w:rFonts w:eastAsia="Times New Roman" w:cs="Arial"/>
          <w:sz w:val="28"/>
          <w:szCs w:val="28"/>
        </w:rPr>
        <w:t xml:space="preserve">для соответствующих </w:t>
      </w:r>
      <w:r w:rsidR="00024926" w:rsidRPr="00E7356A">
        <w:rPr>
          <w:rFonts w:eastAsia="Times New Roman" w:cs="Arial"/>
          <w:sz w:val="28"/>
          <w:szCs w:val="28"/>
        </w:rPr>
        <w:t>подотчетных субъектов</w:t>
      </w:r>
      <w:r w:rsidR="004B292B" w:rsidRPr="00E7356A">
        <w:rPr>
          <w:rFonts w:eastAsia="Times New Roman" w:cs="Arial"/>
          <w:sz w:val="28"/>
          <w:szCs w:val="28"/>
        </w:rPr>
        <w:t>.</w:t>
      </w:r>
    </w:p>
    <w:p w14:paraId="7ACBBF86" w14:textId="088FDDC5" w:rsidR="00DD77CB" w:rsidRPr="00E7356A" w:rsidRDefault="00A43889" w:rsidP="008A4434">
      <w:pPr>
        <w:spacing w:after="60" w:line="276" w:lineRule="auto"/>
        <w:ind w:firstLine="567"/>
        <w:jc w:val="both"/>
        <w:rPr>
          <w:sz w:val="28"/>
          <w:szCs w:val="28"/>
          <w:lang w:val="tg-Cyrl-TJ"/>
        </w:rPr>
      </w:pPr>
      <w:r>
        <w:rPr>
          <w:rFonts w:eastAsia="Times New Roman" w:cs="Arial"/>
          <w:sz w:val="28"/>
          <w:szCs w:val="28"/>
          <w:lang w:val="tg-Cyrl-TJ"/>
        </w:rPr>
        <w:t>64</w:t>
      </w:r>
      <w:r w:rsidR="004B292B" w:rsidRPr="00E7356A">
        <w:rPr>
          <w:rFonts w:eastAsia="Times New Roman" w:cs="Arial"/>
          <w:sz w:val="28"/>
          <w:szCs w:val="28"/>
        </w:rPr>
        <w:t xml:space="preserve">. </w:t>
      </w:r>
      <w:r w:rsidR="00D54EFA" w:rsidRPr="00E7356A">
        <w:rPr>
          <w:rFonts w:eastAsia="Times New Roman" w:cs="Arial"/>
          <w:sz w:val="28"/>
          <w:szCs w:val="28"/>
          <w:lang w:val="tg-Cyrl-TJ"/>
        </w:rPr>
        <w:t>Контроль соблюдения</w:t>
      </w:r>
      <w:r w:rsidR="00D54EFA" w:rsidRPr="00E7356A">
        <w:rPr>
          <w:rFonts w:eastAsia="Times New Roman" w:cs="Arial"/>
          <w:sz w:val="28"/>
          <w:szCs w:val="28"/>
        </w:rPr>
        <w:t xml:space="preserve"> настоящих Требований </w:t>
      </w:r>
      <w:r w:rsidR="00024926" w:rsidRPr="00E7356A">
        <w:rPr>
          <w:rFonts w:eastAsia="Times New Roman" w:cs="Arial"/>
          <w:sz w:val="28"/>
          <w:szCs w:val="28"/>
        </w:rPr>
        <w:t>подотчетны</w:t>
      </w:r>
      <w:r w:rsidR="00D54EFA" w:rsidRPr="00E7356A">
        <w:rPr>
          <w:rFonts w:eastAsia="Times New Roman" w:cs="Arial"/>
          <w:sz w:val="28"/>
          <w:szCs w:val="28"/>
        </w:rPr>
        <w:t>ми</w:t>
      </w:r>
      <w:r w:rsidR="00024926" w:rsidRPr="00E7356A">
        <w:rPr>
          <w:rFonts w:eastAsia="Times New Roman" w:cs="Arial"/>
          <w:sz w:val="28"/>
          <w:szCs w:val="28"/>
        </w:rPr>
        <w:t xml:space="preserve"> субъект</w:t>
      </w:r>
      <w:r w:rsidR="00D54EFA" w:rsidRPr="00E7356A">
        <w:rPr>
          <w:rFonts w:eastAsia="Times New Roman" w:cs="Arial"/>
          <w:sz w:val="28"/>
          <w:szCs w:val="28"/>
        </w:rPr>
        <w:t>ами</w:t>
      </w:r>
      <w:r w:rsidR="004B292B" w:rsidRPr="00E7356A">
        <w:rPr>
          <w:rFonts w:eastAsia="Times New Roman" w:cs="Arial"/>
          <w:sz w:val="28"/>
          <w:szCs w:val="28"/>
        </w:rPr>
        <w:t xml:space="preserve"> осуществляют </w:t>
      </w:r>
      <w:r w:rsidR="00024926" w:rsidRPr="00E7356A">
        <w:rPr>
          <w:rFonts w:eastAsia="Times New Roman" w:cs="Arial"/>
          <w:sz w:val="28"/>
          <w:szCs w:val="28"/>
        </w:rPr>
        <w:t>надзорные</w:t>
      </w:r>
      <w:r w:rsidR="004B292B" w:rsidRPr="00E7356A">
        <w:rPr>
          <w:rFonts w:eastAsia="Times New Roman" w:cs="Arial"/>
          <w:sz w:val="28"/>
          <w:szCs w:val="28"/>
        </w:rPr>
        <w:t xml:space="preserve"> органы.</w:t>
      </w:r>
    </w:p>
    <w:sectPr w:rsidR="00DD77CB" w:rsidRPr="00E7356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EF916" w14:textId="77777777" w:rsidR="00C11B21" w:rsidRDefault="00C11B21">
      <w:r>
        <w:separator/>
      </w:r>
    </w:p>
  </w:endnote>
  <w:endnote w:type="continuationSeparator" w:id="0">
    <w:p w14:paraId="42E515EB" w14:textId="77777777" w:rsidR="00C11B21" w:rsidRDefault="00C1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Tj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411586"/>
      <w:docPartObj>
        <w:docPartGallery w:val="Page Numbers (Bottom of Page)"/>
        <w:docPartUnique/>
      </w:docPartObj>
    </w:sdtPr>
    <w:sdtEndPr/>
    <w:sdtContent>
      <w:p w14:paraId="10F161AA" w14:textId="6A3D6563" w:rsidR="00E7356A" w:rsidRDefault="00E7356A" w:rsidP="00E7356A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89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160C9" w14:textId="77777777" w:rsidR="00C11B21" w:rsidRDefault="00C11B21">
      <w:r>
        <w:separator/>
      </w:r>
    </w:p>
  </w:footnote>
  <w:footnote w:type="continuationSeparator" w:id="0">
    <w:p w14:paraId="7B1C1E7D" w14:textId="77777777" w:rsidR="00C11B21" w:rsidRDefault="00C11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2FE0" w14:textId="4BA22265" w:rsidR="00B8520D" w:rsidRPr="00B04453" w:rsidRDefault="00B8520D" w:rsidP="00B04453">
    <w:pPr>
      <w:pStyle w:val="af3"/>
      <w:jc w:val="center"/>
      <w:rPr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30C7"/>
    <w:multiLevelType w:val="hybridMultilevel"/>
    <w:tmpl w:val="4498D8F8"/>
    <w:lvl w:ilvl="0" w:tplc="401E45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D3F4B"/>
    <w:multiLevelType w:val="hybridMultilevel"/>
    <w:tmpl w:val="E6F6E7CA"/>
    <w:lvl w:ilvl="0" w:tplc="81BC6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B644E1"/>
    <w:multiLevelType w:val="hybridMultilevel"/>
    <w:tmpl w:val="7DCA14F0"/>
    <w:lvl w:ilvl="0" w:tplc="81BC6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936212"/>
    <w:multiLevelType w:val="hybridMultilevel"/>
    <w:tmpl w:val="3E9AEB5A"/>
    <w:lvl w:ilvl="0" w:tplc="81BC6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FE72BA"/>
    <w:multiLevelType w:val="hybridMultilevel"/>
    <w:tmpl w:val="58565350"/>
    <w:lvl w:ilvl="0" w:tplc="81BC6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5167B13"/>
    <w:multiLevelType w:val="hybridMultilevel"/>
    <w:tmpl w:val="C5E67E62"/>
    <w:lvl w:ilvl="0" w:tplc="81BC6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527482"/>
    <w:multiLevelType w:val="hybridMultilevel"/>
    <w:tmpl w:val="C2DC1342"/>
    <w:lvl w:ilvl="0" w:tplc="81BC6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593729E"/>
    <w:multiLevelType w:val="hybridMultilevel"/>
    <w:tmpl w:val="1BC0096C"/>
    <w:lvl w:ilvl="0" w:tplc="D07013E8">
      <w:start w:val="1"/>
      <w:numFmt w:val="decimal"/>
      <w:lvlText w:val="%1)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6086FF3"/>
    <w:multiLevelType w:val="hybridMultilevel"/>
    <w:tmpl w:val="216EEAA0"/>
    <w:lvl w:ilvl="0" w:tplc="81BC6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F96739E"/>
    <w:multiLevelType w:val="hybridMultilevel"/>
    <w:tmpl w:val="AC000F10"/>
    <w:lvl w:ilvl="0" w:tplc="B476899E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CB"/>
    <w:rsid w:val="000056BB"/>
    <w:rsid w:val="000169F7"/>
    <w:rsid w:val="00024926"/>
    <w:rsid w:val="000474B5"/>
    <w:rsid w:val="00054273"/>
    <w:rsid w:val="00054637"/>
    <w:rsid w:val="00054ABA"/>
    <w:rsid w:val="000A79C7"/>
    <w:rsid w:val="000C6A32"/>
    <w:rsid w:val="000D01D9"/>
    <w:rsid w:val="000E5A70"/>
    <w:rsid w:val="000E760D"/>
    <w:rsid w:val="000F0FEF"/>
    <w:rsid w:val="000F52CF"/>
    <w:rsid w:val="000F581C"/>
    <w:rsid w:val="000F5AEA"/>
    <w:rsid w:val="00102791"/>
    <w:rsid w:val="0011219F"/>
    <w:rsid w:val="0011407D"/>
    <w:rsid w:val="00116E77"/>
    <w:rsid w:val="00117B08"/>
    <w:rsid w:val="00125E9E"/>
    <w:rsid w:val="001349A5"/>
    <w:rsid w:val="00142EC4"/>
    <w:rsid w:val="0016078C"/>
    <w:rsid w:val="0016524E"/>
    <w:rsid w:val="001B4EB2"/>
    <w:rsid w:val="001B7685"/>
    <w:rsid w:val="001D199E"/>
    <w:rsid w:val="001D2322"/>
    <w:rsid w:val="001E61F3"/>
    <w:rsid w:val="001F6116"/>
    <w:rsid w:val="00217930"/>
    <w:rsid w:val="00264908"/>
    <w:rsid w:val="002661A2"/>
    <w:rsid w:val="002719F5"/>
    <w:rsid w:val="00284C20"/>
    <w:rsid w:val="002A0C9F"/>
    <w:rsid w:val="002B21E5"/>
    <w:rsid w:val="002B3218"/>
    <w:rsid w:val="002B3835"/>
    <w:rsid w:val="002B3E01"/>
    <w:rsid w:val="002C63A9"/>
    <w:rsid w:val="002F6B6C"/>
    <w:rsid w:val="00300908"/>
    <w:rsid w:val="00300C16"/>
    <w:rsid w:val="00307C73"/>
    <w:rsid w:val="00316181"/>
    <w:rsid w:val="003223DA"/>
    <w:rsid w:val="003269CD"/>
    <w:rsid w:val="00342299"/>
    <w:rsid w:val="00342DCB"/>
    <w:rsid w:val="00373AC0"/>
    <w:rsid w:val="00376571"/>
    <w:rsid w:val="00377778"/>
    <w:rsid w:val="00395A85"/>
    <w:rsid w:val="003B7AF3"/>
    <w:rsid w:val="003C7BCE"/>
    <w:rsid w:val="003D6C93"/>
    <w:rsid w:val="003F7937"/>
    <w:rsid w:val="00401508"/>
    <w:rsid w:val="00410B28"/>
    <w:rsid w:val="004200FB"/>
    <w:rsid w:val="0043477A"/>
    <w:rsid w:val="00442606"/>
    <w:rsid w:val="00444BA5"/>
    <w:rsid w:val="004460AD"/>
    <w:rsid w:val="00447550"/>
    <w:rsid w:val="004560BE"/>
    <w:rsid w:val="004565D3"/>
    <w:rsid w:val="00461D18"/>
    <w:rsid w:val="00461E24"/>
    <w:rsid w:val="004865DB"/>
    <w:rsid w:val="00492ACE"/>
    <w:rsid w:val="004970BA"/>
    <w:rsid w:val="004A27FD"/>
    <w:rsid w:val="004B292B"/>
    <w:rsid w:val="004C6FF4"/>
    <w:rsid w:val="004D1D5D"/>
    <w:rsid w:val="004D5D72"/>
    <w:rsid w:val="005200DC"/>
    <w:rsid w:val="005225EA"/>
    <w:rsid w:val="005246EA"/>
    <w:rsid w:val="00541245"/>
    <w:rsid w:val="005543D8"/>
    <w:rsid w:val="00554BE0"/>
    <w:rsid w:val="005662F8"/>
    <w:rsid w:val="005833B3"/>
    <w:rsid w:val="0059449E"/>
    <w:rsid w:val="0059616C"/>
    <w:rsid w:val="005B1EE3"/>
    <w:rsid w:val="005B3BA0"/>
    <w:rsid w:val="005B5BD0"/>
    <w:rsid w:val="005B71CF"/>
    <w:rsid w:val="005C68DC"/>
    <w:rsid w:val="005E0797"/>
    <w:rsid w:val="005E11DA"/>
    <w:rsid w:val="005E195F"/>
    <w:rsid w:val="005E355E"/>
    <w:rsid w:val="005E3D2E"/>
    <w:rsid w:val="005E3DB3"/>
    <w:rsid w:val="005F5838"/>
    <w:rsid w:val="00614BCD"/>
    <w:rsid w:val="00622CE0"/>
    <w:rsid w:val="006320DB"/>
    <w:rsid w:val="00637AD2"/>
    <w:rsid w:val="00650B70"/>
    <w:rsid w:val="006527E8"/>
    <w:rsid w:val="00652C18"/>
    <w:rsid w:val="0066296A"/>
    <w:rsid w:val="00665094"/>
    <w:rsid w:val="0066606C"/>
    <w:rsid w:val="00690D4B"/>
    <w:rsid w:val="006A4CBE"/>
    <w:rsid w:val="006A5760"/>
    <w:rsid w:val="006C74E8"/>
    <w:rsid w:val="006D7DAB"/>
    <w:rsid w:val="006E56FD"/>
    <w:rsid w:val="006F7137"/>
    <w:rsid w:val="00701A5A"/>
    <w:rsid w:val="007066B4"/>
    <w:rsid w:val="00723BB4"/>
    <w:rsid w:val="00726E55"/>
    <w:rsid w:val="00746040"/>
    <w:rsid w:val="00761A60"/>
    <w:rsid w:val="00763C60"/>
    <w:rsid w:val="00782188"/>
    <w:rsid w:val="00791393"/>
    <w:rsid w:val="007953C0"/>
    <w:rsid w:val="007D36AA"/>
    <w:rsid w:val="007E0D32"/>
    <w:rsid w:val="00804055"/>
    <w:rsid w:val="00811704"/>
    <w:rsid w:val="00825C74"/>
    <w:rsid w:val="00861D57"/>
    <w:rsid w:val="008723B6"/>
    <w:rsid w:val="0089391B"/>
    <w:rsid w:val="008A4434"/>
    <w:rsid w:val="008D5093"/>
    <w:rsid w:val="008E25E0"/>
    <w:rsid w:val="008E3C7C"/>
    <w:rsid w:val="008E7433"/>
    <w:rsid w:val="008F6C74"/>
    <w:rsid w:val="00917D13"/>
    <w:rsid w:val="009253F8"/>
    <w:rsid w:val="009259AA"/>
    <w:rsid w:val="0093757C"/>
    <w:rsid w:val="009467EE"/>
    <w:rsid w:val="0096728F"/>
    <w:rsid w:val="009676DF"/>
    <w:rsid w:val="009B0A9D"/>
    <w:rsid w:val="009B124D"/>
    <w:rsid w:val="009B47E2"/>
    <w:rsid w:val="009D19B6"/>
    <w:rsid w:val="009D7738"/>
    <w:rsid w:val="009E2AFD"/>
    <w:rsid w:val="009E43EE"/>
    <w:rsid w:val="009F206A"/>
    <w:rsid w:val="00A05775"/>
    <w:rsid w:val="00A06E40"/>
    <w:rsid w:val="00A30711"/>
    <w:rsid w:val="00A43889"/>
    <w:rsid w:val="00A455E2"/>
    <w:rsid w:val="00A5223B"/>
    <w:rsid w:val="00A87611"/>
    <w:rsid w:val="00A92C95"/>
    <w:rsid w:val="00AA0B01"/>
    <w:rsid w:val="00AC1F2E"/>
    <w:rsid w:val="00AC5042"/>
    <w:rsid w:val="00AD2309"/>
    <w:rsid w:val="00AE588F"/>
    <w:rsid w:val="00B04453"/>
    <w:rsid w:val="00B161CF"/>
    <w:rsid w:val="00B21990"/>
    <w:rsid w:val="00B224E7"/>
    <w:rsid w:val="00B25939"/>
    <w:rsid w:val="00B32449"/>
    <w:rsid w:val="00B55B7E"/>
    <w:rsid w:val="00B8520D"/>
    <w:rsid w:val="00B91FB0"/>
    <w:rsid w:val="00BA13B9"/>
    <w:rsid w:val="00BA78F1"/>
    <w:rsid w:val="00BB1A62"/>
    <w:rsid w:val="00BB7445"/>
    <w:rsid w:val="00BC3A57"/>
    <w:rsid w:val="00BD4C04"/>
    <w:rsid w:val="00C009F6"/>
    <w:rsid w:val="00C00C9B"/>
    <w:rsid w:val="00C01F90"/>
    <w:rsid w:val="00C03085"/>
    <w:rsid w:val="00C11B21"/>
    <w:rsid w:val="00C21882"/>
    <w:rsid w:val="00C26A82"/>
    <w:rsid w:val="00C278CC"/>
    <w:rsid w:val="00C50392"/>
    <w:rsid w:val="00C50DA5"/>
    <w:rsid w:val="00C60914"/>
    <w:rsid w:val="00C65695"/>
    <w:rsid w:val="00C73C1B"/>
    <w:rsid w:val="00C76AB4"/>
    <w:rsid w:val="00C93482"/>
    <w:rsid w:val="00C9596E"/>
    <w:rsid w:val="00C95CBA"/>
    <w:rsid w:val="00CA6B87"/>
    <w:rsid w:val="00CB11BE"/>
    <w:rsid w:val="00CC79CB"/>
    <w:rsid w:val="00CD67D1"/>
    <w:rsid w:val="00CE28CD"/>
    <w:rsid w:val="00CF6A72"/>
    <w:rsid w:val="00D029CF"/>
    <w:rsid w:val="00D112D7"/>
    <w:rsid w:val="00D122E4"/>
    <w:rsid w:val="00D123C4"/>
    <w:rsid w:val="00D21459"/>
    <w:rsid w:val="00D54EFA"/>
    <w:rsid w:val="00D72120"/>
    <w:rsid w:val="00D7271A"/>
    <w:rsid w:val="00D764D4"/>
    <w:rsid w:val="00D76B80"/>
    <w:rsid w:val="00D92905"/>
    <w:rsid w:val="00D93F8A"/>
    <w:rsid w:val="00D97709"/>
    <w:rsid w:val="00DD050D"/>
    <w:rsid w:val="00DD680E"/>
    <w:rsid w:val="00DD77CB"/>
    <w:rsid w:val="00DE3331"/>
    <w:rsid w:val="00DE6981"/>
    <w:rsid w:val="00DF05A1"/>
    <w:rsid w:val="00E03931"/>
    <w:rsid w:val="00E06939"/>
    <w:rsid w:val="00E119AC"/>
    <w:rsid w:val="00E15153"/>
    <w:rsid w:val="00E25572"/>
    <w:rsid w:val="00E33E3D"/>
    <w:rsid w:val="00E42E05"/>
    <w:rsid w:val="00E7356A"/>
    <w:rsid w:val="00E82011"/>
    <w:rsid w:val="00E82904"/>
    <w:rsid w:val="00E8334B"/>
    <w:rsid w:val="00E978D8"/>
    <w:rsid w:val="00EB5E55"/>
    <w:rsid w:val="00ED4C4D"/>
    <w:rsid w:val="00EF7871"/>
    <w:rsid w:val="00F06757"/>
    <w:rsid w:val="00F556FB"/>
    <w:rsid w:val="00F718C2"/>
    <w:rsid w:val="00F72D36"/>
    <w:rsid w:val="00F7358D"/>
    <w:rsid w:val="00F92C64"/>
    <w:rsid w:val="00FA5DD0"/>
    <w:rsid w:val="00FB77B2"/>
    <w:rsid w:val="00FC4059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7B1A"/>
  <w15:docId w15:val="{6951248E-F915-41FB-A697-FB0FF660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styleId="aff0">
    <w:name w:val="Hyperlink"/>
    <w:basedOn w:val="a0"/>
    <w:uiPriority w:val="99"/>
    <w:semiHidden/>
    <w:unhideWhenUsed/>
    <w:rPr>
      <w:color w:val="0000FF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rsid w:val="00C03085"/>
    <w:pPr>
      <w:autoSpaceDE w:val="0"/>
      <w:autoSpaceDN w:val="0"/>
      <w:adjustRightInd w:val="0"/>
    </w:pPr>
    <w:rPr>
      <w:rFonts w:ascii="Palatino Linotype" w:eastAsiaTheme="minorEastAsia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oktom://db/484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3870</TotalTime>
  <Pages>21</Pages>
  <Words>6224</Words>
  <Characters>35483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Курбонов Шарифчон Сайидумарович</cp:lastModifiedBy>
  <cp:revision>126</cp:revision>
  <dcterms:created xsi:type="dcterms:W3CDTF">2025-08-14T06:57:00Z</dcterms:created>
  <dcterms:modified xsi:type="dcterms:W3CDTF">2026-04-23T08:44:00Z</dcterms:modified>
</cp:coreProperties>
</file>